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lang w:eastAsia="en-US"/>
        </w:rPr>
        <w:id w:val="-154524467"/>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601ECC" w14:paraId="10275864" w14:textId="77777777">
            <w:sdt>
              <w:sdtPr>
                <w:rPr>
                  <w:rFonts w:asciiTheme="majorHAnsi" w:eastAsiaTheme="majorEastAsia" w:hAnsiTheme="majorHAnsi"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14:paraId="7950144A" w14:textId="77777777" w:rsidR="00601ECC" w:rsidRDefault="00601ECC" w:rsidP="00601ECC">
                    <w:pPr>
                      <w:pStyle w:val="NoSpacing"/>
                      <w:rPr>
                        <w:rFonts w:asciiTheme="majorHAnsi" w:eastAsiaTheme="majorEastAsia" w:hAnsiTheme="majorHAnsi" w:cstheme="majorBidi"/>
                      </w:rPr>
                    </w:pPr>
                    <w:r>
                      <w:rPr>
                        <w:rFonts w:asciiTheme="majorHAnsi" w:eastAsiaTheme="majorEastAsia" w:hAnsiTheme="majorHAnsi" w:cstheme="majorBidi"/>
                      </w:rPr>
                      <w:t>Youngstown State University</w:t>
                    </w:r>
                  </w:p>
                </w:tc>
              </w:sdtContent>
            </w:sdt>
          </w:tr>
          <w:tr w:rsidR="00601ECC" w14:paraId="74804AF4" w14:textId="77777777">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5076B165" w14:textId="77777777" w:rsidR="00601ECC" w:rsidRDefault="00601ECC" w:rsidP="009208FB">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Program Review </w:t>
                    </w:r>
                    <w:r w:rsidR="009208FB">
                      <w:rPr>
                        <w:rFonts w:asciiTheme="majorHAnsi" w:eastAsiaTheme="majorEastAsia" w:hAnsiTheme="majorHAnsi" w:cstheme="majorBidi"/>
                        <w:color w:val="4F81BD" w:themeColor="accent1"/>
                        <w:sz w:val="80"/>
                        <w:szCs w:val="80"/>
                      </w:rPr>
                      <w:t>Handbook</w:t>
                    </w:r>
                  </w:p>
                </w:sdtContent>
              </w:sdt>
            </w:tc>
          </w:tr>
          <w:tr w:rsidR="00601ECC" w14:paraId="38898CA7"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8C8559E" w14:textId="77777777" w:rsidR="00601ECC" w:rsidRDefault="00601ECC" w:rsidP="00601ECC">
                    <w:pPr>
                      <w:pStyle w:val="NoSpacing"/>
                      <w:rPr>
                        <w:rFonts w:asciiTheme="majorHAnsi" w:eastAsiaTheme="majorEastAsia" w:hAnsiTheme="majorHAnsi" w:cstheme="majorBidi"/>
                      </w:rPr>
                    </w:pPr>
                    <w:r>
                      <w:rPr>
                        <w:rFonts w:asciiTheme="majorHAnsi" w:eastAsiaTheme="majorEastAsia" w:hAnsiTheme="majorHAnsi" w:cstheme="majorBidi"/>
                      </w:rPr>
                      <w:t>Standards, Processes, and Forms</w:t>
                    </w:r>
                  </w:p>
                </w:tc>
              </w:sdtContent>
            </w:sdt>
          </w:tr>
        </w:tbl>
        <w:p w14:paraId="0FE5BF0F" w14:textId="77777777" w:rsidR="00601ECC" w:rsidRDefault="00601ECC"/>
        <w:p w14:paraId="7BDF547F" w14:textId="77777777" w:rsidR="00601ECC" w:rsidRDefault="00601ECC"/>
        <w:tbl>
          <w:tblPr>
            <w:tblpPr w:leftFromText="187" w:rightFromText="187" w:horzAnchor="margin" w:tblpXSpec="center" w:tblpYSpec="bottom"/>
            <w:tblW w:w="4000" w:type="pct"/>
            <w:tblLook w:val="04A0" w:firstRow="1" w:lastRow="0" w:firstColumn="1" w:lastColumn="0" w:noHBand="0" w:noVBand="1"/>
          </w:tblPr>
          <w:tblGrid>
            <w:gridCol w:w="7672"/>
          </w:tblGrid>
          <w:tr w:rsidR="00601ECC" w14:paraId="79B23E10" w14:textId="77777777">
            <w:tc>
              <w:tcPr>
                <w:tcW w:w="7672" w:type="dxa"/>
                <w:tcMar>
                  <w:top w:w="216" w:type="dxa"/>
                  <w:left w:w="115" w:type="dxa"/>
                  <w:bottom w:w="216" w:type="dxa"/>
                  <w:right w:w="115" w:type="dxa"/>
                </w:tcMar>
              </w:tcPr>
              <w:p w14:paraId="41B9993A" w14:textId="77777777" w:rsidR="00601ECC" w:rsidRDefault="00601ECC">
                <w:pPr>
                  <w:pStyle w:val="NoSpacing"/>
                  <w:rPr>
                    <w:color w:val="4F81BD" w:themeColor="accent1"/>
                  </w:rPr>
                </w:pPr>
              </w:p>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5-10-01T00:00:00Z">
                    <w:dateFormat w:val="M/d/yyyy"/>
                    <w:lid w:val="en-US"/>
                    <w:storeMappedDataAs w:val="dateTime"/>
                    <w:calendar w:val="gregorian"/>
                  </w:date>
                </w:sdtPr>
                <w:sdtEndPr/>
                <w:sdtContent>
                  <w:p w14:paraId="0838211D" w14:textId="77777777" w:rsidR="00601ECC" w:rsidRDefault="00601ECC">
                    <w:pPr>
                      <w:pStyle w:val="NoSpacing"/>
                      <w:rPr>
                        <w:color w:val="4F81BD" w:themeColor="accent1"/>
                      </w:rPr>
                    </w:pPr>
                    <w:r>
                      <w:rPr>
                        <w:color w:val="4F81BD" w:themeColor="accent1"/>
                      </w:rPr>
                      <w:t>10/1/2015</w:t>
                    </w:r>
                  </w:p>
                </w:sdtContent>
              </w:sdt>
              <w:p w14:paraId="6C5AFD3F" w14:textId="77777777" w:rsidR="00601ECC" w:rsidRDefault="00601ECC">
                <w:pPr>
                  <w:pStyle w:val="NoSpacing"/>
                  <w:rPr>
                    <w:color w:val="4F81BD" w:themeColor="accent1"/>
                  </w:rPr>
                </w:pPr>
              </w:p>
            </w:tc>
          </w:tr>
        </w:tbl>
        <w:p w14:paraId="4603E678" w14:textId="77777777" w:rsidR="00601ECC" w:rsidRDefault="00601ECC"/>
        <w:p w14:paraId="1EAD70C6" w14:textId="77777777" w:rsidR="00601ECC" w:rsidRDefault="00601ECC">
          <w:r>
            <w:br w:type="page"/>
          </w:r>
        </w:p>
      </w:sdtContent>
    </w:sdt>
    <w:sdt>
      <w:sdtPr>
        <w:rPr>
          <w:rFonts w:asciiTheme="minorHAnsi" w:eastAsiaTheme="minorHAnsi" w:hAnsiTheme="minorHAnsi" w:cstheme="minorBidi"/>
          <w:b w:val="0"/>
          <w:bCs w:val="0"/>
          <w:color w:val="auto"/>
          <w:sz w:val="22"/>
          <w:szCs w:val="22"/>
          <w:lang w:eastAsia="en-US"/>
        </w:rPr>
        <w:id w:val="-588698010"/>
        <w:docPartObj>
          <w:docPartGallery w:val="Table of Contents"/>
          <w:docPartUnique/>
        </w:docPartObj>
      </w:sdtPr>
      <w:sdtEndPr>
        <w:rPr>
          <w:noProof/>
        </w:rPr>
      </w:sdtEndPr>
      <w:sdtContent>
        <w:p w14:paraId="7ECC13F9" w14:textId="77777777" w:rsidR="00FF12FB" w:rsidRPr="009208FB" w:rsidRDefault="00FF12FB" w:rsidP="009208FB">
          <w:pPr>
            <w:pStyle w:val="TOCHeading"/>
            <w:spacing w:after="240"/>
            <w:jc w:val="center"/>
            <w:rPr>
              <w:sz w:val="36"/>
            </w:rPr>
          </w:pPr>
          <w:r w:rsidRPr="009208FB">
            <w:rPr>
              <w:sz w:val="36"/>
            </w:rPr>
            <w:t>Table of Contents</w:t>
          </w:r>
        </w:p>
        <w:p w14:paraId="76273290" w14:textId="77777777" w:rsidR="00F246D5" w:rsidRDefault="00FF12F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1408124" w:history="1">
            <w:r w:rsidR="00F246D5" w:rsidRPr="00CA7F91">
              <w:rPr>
                <w:rStyle w:val="Hyperlink"/>
                <w:noProof/>
              </w:rPr>
              <w:t>YSU Undergraduate Program Review Guidelines</w:t>
            </w:r>
            <w:r w:rsidR="00F246D5">
              <w:rPr>
                <w:noProof/>
                <w:webHidden/>
              </w:rPr>
              <w:tab/>
            </w:r>
            <w:r w:rsidR="00F246D5">
              <w:rPr>
                <w:noProof/>
                <w:webHidden/>
              </w:rPr>
              <w:fldChar w:fldCharType="begin"/>
            </w:r>
            <w:r w:rsidR="00F246D5">
              <w:rPr>
                <w:noProof/>
                <w:webHidden/>
              </w:rPr>
              <w:instrText xml:space="preserve"> PAGEREF _Toc431408124 \h </w:instrText>
            </w:r>
            <w:r w:rsidR="00F246D5">
              <w:rPr>
                <w:noProof/>
                <w:webHidden/>
              </w:rPr>
            </w:r>
            <w:r w:rsidR="00F246D5">
              <w:rPr>
                <w:noProof/>
                <w:webHidden/>
              </w:rPr>
              <w:fldChar w:fldCharType="separate"/>
            </w:r>
            <w:r w:rsidR="00F246D5">
              <w:rPr>
                <w:noProof/>
                <w:webHidden/>
              </w:rPr>
              <w:t>3</w:t>
            </w:r>
            <w:r w:rsidR="00F246D5">
              <w:rPr>
                <w:noProof/>
                <w:webHidden/>
              </w:rPr>
              <w:fldChar w:fldCharType="end"/>
            </w:r>
          </w:hyperlink>
        </w:p>
        <w:p w14:paraId="58CBA8EF" w14:textId="77777777" w:rsidR="00F246D5" w:rsidRDefault="00D649AA">
          <w:pPr>
            <w:pStyle w:val="TOC1"/>
            <w:tabs>
              <w:tab w:val="right" w:leader="dot" w:pos="9350"/>
            </w:tabs>
            <w:rPr>
              <w:rFonts w:eastAsiaTheme="minorEastAsia"/>
              <w:noProof/>
            </w:rPr>
          </w:pPr>
          <w:hyperlink w:anchor="_Toc431408125" w:history="1">
            <w:r w:rsidR="00F246D5" w:rsidRPr="00CA7F91">
              <w:rPr>
                <w:rStyle w:val="Hyperlink"/>
                <w:noProof/>
              </w:rPr>
              <w:t>Program Review Process and Methodology</w:t>
            </w:r>
            <w:r w:rsidR="00F246D5">
              <w:rPr>
                <w:noProof/>
                <w:webHidden/>
              </w:rPr>
              <w:tab/>
            </w:r>
            <w:r w:rsidR="00F246D5">
              <w:rPr>
                <w:noProof/>
                <w:webHidden/>
              </w:rPr>
              <w:fldChar w:fldCharType="begin"/>
            </w:r>
            <w:r w:rsidR="00F246D5">
              <w:rPr>
                <w:noProof/>
                <w:webHidden/>
              </w:rPr>
              <w:instrText xml:space="preserve"> PAGEREF _Toc431408125 \h </w:instrText>
            </w:r>
            <w:r w:rsidR="00F246D5">
              <w:rPr>
                <w:noProof/>
                <w:webHidden/>
              </w:rPr>
            </w:r>
            <w:r w:rsidR="00F246D5">
              <w:rPr>
                <w:noProof/>
                <w:webHidden/>
              </w:rPr>
              <w:fldChar w:fldCharType="separate"/>
            </w:r>
            <w:r w:rsidR="00F246D5">
              <w:rPr>
                <w:noProof/>
                <w:webHidden/>
              </w:rPr>
              <w:t>4</w:t>
            </w:r>
            <w:r w:rsidR="00F246D5">
              <w:rPr>
                <w:noProof/>
                <w:webHidden/>
              </w:rPr>
              <w:fldChar w:fldCharType="end"/>
            </w:r>
          </w:hyperlink>
        </w:p>
        <w:p w14:paraId="181CC4F3" w14:textId="77777777" w:rsidR="00F246D5" w:rsidRDefault="00D649AA">
          <w:pPr>
            <w:pStyle w:val="TOC1"/>
            <w:tabs>
              <w:tab w:val="right" w:leader="dot" w:pos="9350"/>
            </w:tabs>
            <w:rPr>
              <w:rFonts w:eastAsiaTheme="minorEastAsia"/>
              <w:noProof/>
            </w:rPr>
          </w:pPr>
          <w:hyperlink w:anchor="_Toc431408130" w:history="1">
            <w:r w:rsidR="00F246D5" w:rsidRPr="00CA7F91">
              <w:rPr>
                <w:rStyle w:val="Hyperlink"/>
                <w:noProof/>
              </w:rPr>
              <w:t>Program Review Evaluation Standards</w:t>
            </w:r>
            <w:r w:rsidR="00F246D5">
              <w:rPr>
                <w:noProof/>
                <w:webHidden/>
              </w:rPr>
              <w:tab/>
            </w:r>
            <w:r w:rsidR="00F246D5">
              <w:rPr>
                <w:noProof/>
                <w:webHidden/>
              </w:rPr>
              <w:fldChar w:fldCharType="begin"/>
            </w:r>
            <w:r w:rsidR="00F246D5">
              <w:rPr>
                <w:noProof/>
                <w:webHidden/>
              </w:rPr>
              <w:instrText xml:space="preserve"> PAGEREF _Toc431408130 \h </w:instrText>
            </w:r>
            <w:r w:rsidR="00F246D5">
              <w:rPr>
                <w:noProof/>
                <w:webHidden/>
              </w:rPr>
            </w:r>
            <w:r w:rsidR="00F246D5">
              <w:rPr>
                <w:noProof/>
                <w:webHidden/>
              </w:rPr>
              <w:fldChar w:fldCharType="separate"/>
            </w:r>
            <w:r w:rsidR="00F246D5">
              <w:rPr>
                <w:noProof/>
                <w:webHidden/>
              </w:rPr>
              <w:t>5</w:t>
            </w:r>
            <w:r w:rsidR="00F246D5">
              <w:rPr>
                <w:noProof/>
                <w:webHidden/>
              </w:rPr>
              <w:fldChar w:fldCharType="end"/>
            </w:r>
          </w:hyperlink>
        </w:p>
        <w:p w14:paraId="22BC55E0" w14:textId="77777777" w:rsidR="00F246D5" w:rsidRDefault="00D649AA" w:rsidP="00F246D5">
          <w:pPr>
            <w:pStyle w:val="TOC1"/>
            <w:tabs>
              <w:tab w:val="right" w:leader="dot" w:pos="9350"/>
            </w:tabs>
            <w:rPr>
              <w:rFonts w:eastAsiaTheme="minorEastAsia"/>
              <w:noProof/>
            </w:rPr>
          </w:pPr>
          <w:hyperlink w:anchor="_Toc431408131" w:history="1">
            <w:r w:rsidR="00F246D5" w:rsidRPr="00CA7F91">
              <w:rPr>
                <w:rStyle w:val="Hyperlink"/>
                <w:noProof/>
              </w:rPr>
              <w:t>Appendix A: Student Learning Outcomes Assessment Worksheet</w:t>
            </w:r>
            <w:r w:rsidR="00F246D5">
              <w:rPr>
                <w:noProof/>
                <w:webHidden/>
              </w:rPr>
              <w:tab/>
            </w:r>
            <w:r w:rsidR="00F246D5">
              <w:rPr>
                <w:noProof/>
                <w:webHidden/>
              </w:rPr>
              <w:fldChar w:fldCharType="begin"/>
            </w:r>
            <w:r w:rsidR="00F246D5">
              <w:rPr>
                <w:noProof/>
                <w:webHidden/>
              </w:rPr>
              <w:instrText xml:space="preserve"> PAGEREF _Toc431408131 \h </w:instrText>
            </w:r>
            <w:r w:rsidR="00F246D5">
              <w:rPr>
                <w:noProof/>
                <w:webHidden/>
              </w:rPr>
            </w:r>
            <w:r w:rsidR="00F246D5">
              <w:rPr>
                <w:noProof/>
                <w:webHidden/>
              </w:rPr>
              <w:fldChar w:fldCharType="separate"/>
            </w:r>
            <w:r w:rsidR="00F246D5">
              <w:rPr>
                <w:noProof/>
                <w:webHidden/>
              </w:rPr>
              <w:t>12</w:t>
            </w:r>
            <w:r w:rsidR="00F246D5">
              <w:rPr>
                <w:noProof/>
                <w:webHidden/>
              </w:rPr>
              <w:fldChar w:fldCharType="end"/>
            </w:r>
          </w:hyperlink>
          <w:hyperlink w:anchor="_Toc431408132" w:history="1"/>
        </w:p>
        <w:p w14:paraId="2E3743AC" w14:textId="77777777" w:rsidR="00F246D5" w:rsidRDefault="00D649AA">
          <w:pPr>
            <w:pStyle w:val="TOC1"/>
            <w:tabs>
              <w:tab w:val="right" w:leader="dot" w:pos="9350"/>
            </w:tabs>
            <w:rPr>
              <w:rFonts w:eastAsiaTheme="minorEastAsia"/>
              <w:noProof/>
            </w:rPr>
          </w:pPr>
          <w:hyperlink w:anchor="_Toc431408133" w:history="1">
            <w:r w:rsidR="00F246D5" w:rsidRPr="00CA7F91">
              <w:rPr>
                <w:rStyle w:val="Hyperlink"/>
                <w:noProof/>
              </w:rPr>
              <w:t>FAQs for Completing 2015-16 Undergraduate Program Review</w:t>
            </w:r>
            <w:r w:rsidR="00F246D5">
              <w:rPr>
                <w:noProof/>
                <w:webHidden/>
              </w:rPr>
              <w:tab/>
            </w:r>
            <w:r w:rsidR="00F246D5">
              <w:rPr>
                <w:noProof/>
                <w:webHidden/>
              </w:rPr>
              <w:fldChar w:fldCharType="begin"/>
            </w:r>
            <w:r w:rsidR="00F246D5">
              <w:rPr>
                <w:noProof/>
                <w:webHidden/>
              </w:rPr>
              <w:instrText xml:space="preserve"> PAGEREF _Toc431408133 \h </w:instrText>
            </w:r>
            <w:r w:rsidR="00F246D5">
              <w:rPr>
                <w:noProof/>
                <w:webHidden/>
              </w:rPr>
            </w:r>
            <w:r w:rsidR="00F246D5">
              <w:rPr>
                <w:noProof/>
                <w:webHidden/>
              </w:rPr>
              <w:fldChar w:fldCharType="separate"/>
            </w:r>
            <w:r w:rsidR="00F246D5">
              <w:rPr>
                <w:noProof/>
                <w:webHidden/>
              </w:rPr>
              <w:t>14</w:t>
            </w:r>
            <w:r w:rsidR="00F246D5">
              <w:rPr>
                <w:noProof/>
                <w:webHidden/>
              </w:rPr>
              <w:fldChar w:fldCharType="end"/>
            </w:r>
          </w:hyperlink>
        </w:p>
        <w:p w14:paraId="192BFA66" w14:textId="77777777" w:rsidR="00F246D5" w:rsidRDefault="00D649AA">
          <w:pPr>
            <w:pStyle w:val="TOC1"/>
            <w:tabs>
              <w:tab w:val="right" w:leader="dot" w:pos="9350"/>
            </w:tabs>
            <w:rPr>
              <w:rFonts w:eastAsiaTheme="minorEastAsia"/>
              <w:noProof/>
            </w:rPr>
          </w:pPr>
          <w:hyperlink w:anchor="_Toc431408142" w:history="1">
            <w:r w:rsidR="00F246D5" w:rsidRPr="00CA7F91">
              <w:rPr>
                <w:rStyle w:val="Hyperlink"/>
                <w:noProof/>
              </w:rPr>
              <w:t>Program Review Tracks Explained</w:t>
            </w:r>
            <w:r w:rsidR="00F246D5">
              <w:rPr>
                <w:noProof/>
                <w:webHidden/>
              </w:rPr>
              <w:tab/>
            </w:r>
            <w:r w:rsidR="00F246D5">
              <w:rPr>
                <w:noProof/>
                <w:webHidden/>
              </w:rPr>
              <w:fldChar w:fldCharType="begin"/>
            </w:r>
            <w:r w:rsidR="00F246D5">
              <w:rPr>
                <w:noProof/>
                <w:webHidden/>
              </w:rPr>
              <w:instrText xml:space="preserve"> PAGEREF _Toc431408142 \h </w:instrText>
            </w:r>
            <w:r w:rsidR="00F246D5">
              <w:rPr>
                <w:noProof/>
                <w:webHidden/>
              </w:rPr>
            </w:r>
            <w:r w:rsidR="00F246D5">
              <w:rPr>
                <w:noProof/>
                <w:webHidden/>
              </w:rPr>
              <w:fldChar w:fldCharType="separate"/>
            </w:r>
            <w:r w:rsidR="00F246D5">
              <w:rPr>
                <w:noProof/>
                <w:webHidden/>
              </w:rPr>
              <w:t>17</w:t>
            </w:r>
            <w:r w:rsidR="00F246D5">
              <w:rPr>
                <w:noProof/>
                <w:webHidden/>
              </w:rPr>
              <w:fldChar w:fldCharType="end"/>
            </w:r>
          </w:hyperlink>
        </w:p>
        <w:p w14:paraId="4731D786" w14:textId="77777777" w:rsidR="00F246D5" w:rsidRDefault="00D649AA">
          <w:pPr>
            <w:pStyle w:val="TOC1"/>
            <w:tabs>
              <w:tab w:val="right" w:leader="dot" w:pos="9350"/>
            </w:tabs>
            <w:rPr>
              <w:rFonts w:eastAsiaTheme="minorEastAsia"/>
              <w:noProof/>
            </w:rPr>
          </w:pPr>
          <w:hyperlink w:anchor="_Toc431408143" w:history="1">
            <w:r w:rsidR="00F246D5" w:rsidRPr="00CA7F91">
              <w:rPr>
                <w:rStyle w:val="Hyperlink"/>
                <w:noProof/>
              </w:rPr>
              <w:t>Program Review Tracks Process, 2015—2016</w:t>
            </w:r>
            <w:r w:rsidR="00F246D5">
              <w:rPr>
                <w:noProof/>
                <w:webHidden/>
              </w:rPr>
              <w:tab/>
            </w:r>
            <w:r w:rsidR="00F246D5">
              <w:rPr>
                <w:noProof/>
                <w:webHidden/>
              </w:rPr>
              <w:fldChar w:fldCharType="begin"/>
            </w:r>
            <w:r w:rsidR="00F246D5">
              <w:rPr>
                <w:noProof/>
                <w:webHidden/>
              </w:rPr>
              <w:instrText xml:space="preserve"> PAGEREF _Toc431408143 \h </w:instrText>
            </w:r>
            <w:r w:rsidR="00F246D5">
              <w:rPr>
                <w:noProof/>
                <w:webHidden/>
              </w:rPr>
            </w:r>
            <w:r w:rsidR="00F246D5">
              <w:rPr>
                <w:noProof/>
                <w:webHidden/>
              </w:rPr>
              <w:fldChar w:fldCharType="separate"/>
            </w:r>
            <w:r w:rsidR="00F246D5">
              <w:rPr>
                <w:noProof/>
                <w:webHidden/>
              </w:rPr>
              <w:t>18</w:t>
            </w:r>
            <w:r w:rsidR="00F246D5">
              <w:rPr>
                <w:noProof/>
                <w:webHidden/>
              </w:rPr>
              <w:fldChar w:fldCharType="end"/>
            </w:r>
          </w:hyperlink>
        </w:p>
        <w:p w14:paraId="5E25F98F" w14:textId="77777777" w:rsidR="00F246D5" w:rsidRDefault="00D649AA">
          <w:pPr>
            <w:pStyle w:val="TOC1"/>
            <w:tabs>
              <w:tab w:val="right" w:leader="dot" w:pos="9350"/>
            </w:tabs>
            <w:rPr>
              <w:rFonts w:eastAsiaTheme="minorEastAsia"/>
              <w:noProof/>
            </w:rPr>
          </w:pPr>
          <w:hyperlink w:anchor="_Toc431408144" w:history="1">
            <w:r w:rsidR="00F246D5" w:rsidRPr="00CA7F91">
              <w:rPr>
                <w:rStyle w:val="Hyperlink"/>
                <w:noProof/>
              </w:rPr>
              <w:t>Program Review Year 1 Submission Process and Deadlines</w:t>
            </w:r>
            <w:r w:rsidR="00F246D5">
              <w:rPr>
                <w:noProof/>
                <w:webHidden/>
              </w:rPr>
              <w:tab/>
            </w:r>
            <w:r w:rsidR="00F246D5">
              <w:rPr>
                <w:noProof/>
                <w:webHidden/>
              </w:rPr>
              <w:fldChar w:fldCharType="begin"/>
            </w:r>
            <w:r w:rsidR="00F246D5">
              <w:rPr>
                <w:noProof/>
                <w:webHidden/>
              </w:rPr>
              <w:instrText xml:space="preserve"> PAGEREF _Toc431408144 \h </w:instrText>
            </w:r>
            <w:r w:rsidR="00F246D5">
              <w:rPr>
                <w:noProof/>
                <w:webHidden/>
              </w:rPr>
            </w:r>
            <w:r w:rsidR="00F246D5">
              <w:rPr>
                <w:noProof/>
                <w:webHidden/>
              </w:rPr>
              <w:fldChar w:fldCharType="separate"/>
            </w:r>
            <w:r w:rsidR="00F246D5">
              <w:rPr>
                <w:noProof/>
                <w:webHidden/>
              </w:rPr>
              <w:t>19</w:t>
            </w:r>
            <w:r w:rsidR="00F246D5">
              <w:rPr>
                <w:noProof/>
                <w:webHidden/>
              </w:rPr>
              <w:fldChar w:fldCharType="end"/>
            </w:r>
          </w:hyperlink>
        </w:p>
        <w:p w14:paraId="71E3C088" w14:textId="77777777" w:rsidR="00F246D5" w:rsidRDefault="00D649AA">
          <w:pPr>
            <w:pStyle w:val="TOC1"/>
            <w:tabs>
              <w:tab w:val="right" w:leader="dot" w:pos="9350"/>
            </w:tabs>
            <w:rPr>
              <w:rFonts w:eastAsiaTheme="minorEastAsia"/>
              <w:noProof/>
            </w:rPr>
          </w:pPr>
          <w:hyperlink w:anchor="_Toc431408145" w:history="1">
            <w:r w:rsidR="00F246D5" w:rsidRPr="00CA7F91">
              <w:rPr>
                <w:rStyle w:val="Hyperlink"/>
                <w:noProof/>
              </w:rPr>
              <w:t>Full Program Review Submission Form</w:t>
            </w:r>
            <w:r w:rsidR="00F246D5">
              <w:rPr>
                <w:noProof/>
                <w:webHidden/>
              </w:rPr>
              <w:tab/>
            </w:r>
            <w:r w:rsidR="00F246D5">
              <w:rPr>
                <w:noProof/>
                <w:webHidden/>
              </w:rPr>
              <w:fldChar w:fldCharType="begin"/>
            </w:r>
            <w:r w:rsidR="00F246D5">
              <w:rPr>
                <w:noProof/>
                <w:webHidden/>
              </w:rPr>
              <w:instrText xml:space="preserve"> PAGEREF _Toc431408145 \h </w:instrText>
            </w:r>
            <w:r w:rsidR="00F246D5">
              <w:rPr>
                <w:noProof/>
                <w:webHidden/>
              </w:rPr>
            </w:r>
            <w:r w:rsidR="00F246D5">
              <w:rPr>
                <w:noProof/>
                <w:webHidden/>
              </w:rPr>
              <w:fldChar w:fldCharType="separate"/>
            </w:r>
            <w:r w:rsidR="00F246D5">
              <w:rPr>
                <w:noProof/>
                <w:webHidden/>
              </w:rPr>
              <w:t>20</w:t>
            </w:r>
            <w:r w:rsidR="00F246D5">
              <w:rPr>
                <w:noProof/>
                <w:webHidden/>
              </w:rPr>
              <w:fldChar w:fldCharType="end"/>
            </w:r>
          </w:hyperlink>
        </w:p>
        <w:p w14:paraId="495E1C97" w14:textId="77777777" w:rsidR="00F246D5" w:rsidRDefault="00D649AA">
          <w:pPr>
            <w:pStyle w:val="TOC1"/>
            <w:tabs>
              <w:tab w:val="right" w:leader="dot" w:pos="9350"/>
            </w:tabs>
            <w:rPr>
              <w:rFonts w:eastAsiaTheme="minorEastAsia"/>
              <w:noProof/>
            </w:rPr>
          </w:pPr>
          <w:hyperlink w:anchor="_Toc431408146" w:history="1">
            <w:r w:rsidR="00F246D5" w:rsidRPr="00CA7F91">
              <w:rPr>
                <w:rStyle w:val="Hyperlink"/>
                <w:noProof/>
              </w:rPr>
              <w:t>Abbreviated Program Review Submission Form</w:t>
            </w:r>
            <w:r w:rsidR="00F246D5">
              <w:rPr>
                <w:noProof/>
                <w:webHidden/>
              </w:rPr>
              <w:tab/>
            </w:r>
            <w:r w:rsidR="00F246D5">
              <w:rPr>
                <w:noProof/>
                <w:webHidden/>
              </w:rPr>
              <w:fldChar w:fldCharType="begin"/>
            </w:r>
            <w:r w:rsidR="00F246D5">
              <w:rPr>
                <w:noProof/>
                <w:webHidden/>
              </w:rPr>
              <w:instrText xml:space="preserve"> PAGEREF _Toc431408146 \h </w:instrText>
            </w:r>
            <w:r w:rsidR="00F246D5">
              <w:rPr>
                <w:noProof/>
                <w:webHidden/>
              </w:rPr>
            </w:r>
            <w:r w:rsidR="00F246D5">
              <w:rPr>
                <w:noProof/>
                <w:webHidden/>
              </w:rPr>
              <w:fldChar w:fldCharType="separate"/>
            </w:r>
            <w:r w:rsidR="00F246D5">
              <w:rPr>
                <w:noProof/>
                <w:webHidden/>
              </w:rPr>
              <w:t>24</w:t>
            </w:r>
            <w:r w:rsidR="00F246D5">
              <w:rPr>
                <w:noProof/>
                <w:webHidden/>
              </w:rPr>
              <w:fldChar w:fldCharType="end"/>
            </w:r>
          </w:hyperlink>
        </w:p>
        <w:p w14:paraId="3A7B9802" w14:textId="77777777" w:rsidR="00F246D5" w:rsidRDefault="00D649AA">
          <w:pPr>
            <w:pStyle w:val="TOC1"/>
            <w:tabs>
              <w:tab w:val="right" w:leader="dot" w:pos="9350"/>
            </w:tabs>
            <w:rPr>
              <w:rFonts w:eastAsiaTheme="minorEastAsia"/>
              <w:noProof/>
            </w:rPr>
          </w:pPr>
          <w:hyperlink w:anchor="_Toc431408147" w:history="1">
            <w:r w:rsidR="00F246D5" w:rsidRPr="00CA7F91">
              <w:rPr>
                <w:rStyle w:val="Hyperlink"/>
                <w:noProof/>
              </w:rPr>
              <w:t>Program Review Evaluation Rubric</w:t>
            </w:r>
            <w:r w:rsidR="00F246D5">
              <w:rPr>
                <w:noProof/>
                <w:webHidden/>
              </w:rPr>
              <w:tab/>
            </w:r>
            <w:r w:rsidR="00F246D5">
              <w:rPr>
                <w:noProof/>
                <w:webHidden/>
              </w:rPr>
              <w:fldChar w:fldCharType="begin"/>
            </w:r>
            <w:r w:rsidR="00F246D5">
              <w:rPr>
                <w:noProof/>
                <w:webHidden/>
              </w:rPr>
              <w:instrText xml:space="preserve"> PAGEREF _Toc431408147 \h </w:instrText>
            </w:r>
            <w:r w:rsidR="00F246D5">
              <w:rPr>
                <w:noProof/>
                <w:webHidden/>
              </w:rPr>
            </w:r>
            <w:r w:rsidR="00F246D5">
              <w:rPr>
                <w:noProof/>
                <w:webHidden/>
              </w:rPr>
              <w:fldChar w:fldCharType="separate"/>
            </w:r>
            <w:r w:rsidR="00F246D5">
              <w:rPr>
                <w:noProof/>
                <w:webHidden/>
              </w:rPr>
              <w:t>28</w:t>
            </w:r>
            <w:r w:rsidR="00F246D5">
              <w:rPr>
                <w:noProof/>
                <w:webHidden/>
              </w:rPr>
              <w:fldChar w:fldCharType="end"/>
            </w:r>
          </w:hyperlink>
        </w:p>
        <w:p w14:paraId="328365AF" w14:textId="77777777" w:rsidR="00FF12FB" w:rsidRDefault="00FF12FB" w:rsidP="003F4840">
          <w:pPr>
            <w:pStyle w:val="TOC1"/>
            <w:tabs>
              <w:tab w:val="right" w:leader="dot" w:pos="9350"/>
            </w:tabs>
          </w:pPr>
          <w:r>
            <w:rPr>
              <w:b/>
              <w:bCs/>
              <w:noProof/>
            </w:rPr>
            <w:fldChar w:fldCharType="end"/>
          </w:r>
        </w:p>
      </w:sdtContent>
    </w:sdt>
    <w:p w14:paraId="75E0C60F" w14:textId="77777777" w:rsidR="00FF12FB" w:rsidRDefault="00FF12FB" w:rsidP="00FF12FB">
      <w:pPr>
        <w:pStyle w:val="Heading1"/>
        <w:rPr>
          <w:sz w:val="32"/>
        </w:rPr>
        <w:sectPr w:rsidR="00FF12FB" w:rsidSect="00231C37">
          <w:footerReference w:type="default" r:id="rId9"/>
          <w:footerReference w:type="first" r:id="rId10"/>
          <w:pgSz w:w="12240" w:h="15840"/>
          <w:pgMar w:top="1440" w:right="1440" w:bottom="1440" w:left="1440" w:header="720" w:footer="720" w:gutter="0"/>
          <w:cols w:space="720"/>
          <w:titlePg/>
          <w:docGrid w:linePitch="360"/>
        </w:sectPr>
      </w:pPr>
    </w:p>
    <w:p w14:paraId="4B1B2556" w14:textId="77777777" w:rsidR="00601ECC" w:rsidRPr="00601ECC" w:rsidRDefault="00601ECC" w:rsidP="00601ECC">
      <w:pPr>
        <w:pStyle w:val="Heading1"/>
        <w:jc w:val="center"/>
        <w:rPr>
          <w:sz w:val="32"/>
        </w:rPr>
      </w:pPr>
      <w:bookmarkStart w:id="1" w:name="_Toc431408124"/>
      <w:r w:rsidRPr="00142C43">
        <w:rPr>
          <w:sz w:val="36"/>
        </w:rPr>
        <w:lastRenderedPageBreak/>
        <w:t>YSU Undergraduate Program Review Guidelines</w:t>
      </w:r>
      <w:bookmarkEnd w:id="1"/>
    </w:p>
    <w:p w14:paraId="6B741FB1" w14:textId="77777777" w:rsidR="00601ECC" w:rsidRPr="00601ECC" w:rsidRDefault="00601ECC" w:rsidP="00601ECC">
      <w:pPr>
        <w:rPr>
          <w:rFonts w:asciiTheme="majorHAnsi" w:hAnsiTheme="majorHAnsi"/>
        </w:rPr>
      </w:pPr>
    </w:p>
    <w:p w14:paraId="60F0C621" w14:textId="77777777" w:rsidR="00601ECC" w:rsidRPr="00601ECC" w:rsidRDefault="00601ECC" w:rsidP="00601ECC">
      <w:pPr>
        <w:rPr>
          <w:rFonts w:asciiTheme="majorHAnsi" w:hAnsiTheme="majorHAnsi"/>
          <w:sz w:val="24"/>
        </w:rPr>
      </w:pPr>
      <w:r w:rsidRPr="00601ECC">
        <w:rPr>
          <w:rFonts w:asciiTheme="majorHAnsi" w:hAnsiTheme="majorHAnsi"/>
          <w:sz w:val="24"/>
        </w:rPr>
        <w:t>Program review is integral to effective planning at the department, college, and university levels. Program review enables faculty members to evaluate their program’s effectiveness in meeting its goals and foster continuous improvement. This process involves collecting and analyzing data, developing and implementing action plans for improvement, and reevaluating progress. Effective program review fosters a strong and positive sense of each unit’s identity and contributions to the mission of YSU.</w:t>
      </w:r>
    </w:p>
    <w:p w14:paraId="0FEDD182" w14:textId="77777777" w:rsidR="00601ECC" w:rsidRPr="00601ECC" w:rsidRDefault="00601ECC" w:rsidP="00601ECC">
      <w:pPr>
        <w:rPr>
          <w:rFonts w:asciiTheme="majorHAnsi" w:hAnsiTheme="majorHAnsi"/>
          <w:sz w:val="24"/>
        </w:rPr>
      </w:pPr>
      <w:r w:rsidRPr="00601ECC">
        <w:rPr>
          <w:rFonts w:asciiTheme="majorHAnsi" w:hAnsiTheme="majorHAnsi"/>
          <w:sz w:val="24"/>
        </w:rPr>
        <w:t>The outcomes of program review must be consistent with and responsive to the mission and strategic plan of the University as well as the expectations of the communities of interest served by the program. Communities of interest may include, but are not limited to, faculty, students, graduates, employers, community stakeholders, University administration, and advanced degree programs.</w:t>
      </w:r>
    </w:p>
    <w:p w14:paraId="318B22D2" w14:textId="77777777" w:rsidR="00601ECC" w:rsidRPr="00601ECC" w:rsidRDefault="00601ECC" w:rsidP="00601ECC">
      <w:pPr>
        <w:rPr>
          <w:rFonts w:asciiTheme="majorHAnsi" w:hAnsiTheme="majorHAnsi"/>
          <w:sz w:val="24"/>
        </w:rPr>
      </w:pPr>
      <w:r w:rsidRPr="00601ECC">
        <w:rPr>
          <w:rFonts w:asciiTheme="majorHAnsi" w:hAnsiTheme="majorHAnsi"/>
          <w:noProof/>
          <w:sz w:val="24"/>
        </w:rPr>
        <mc:AlternateContent>
          <mc:Choice Requires="wps">
            <w:drawing>
              <wp:anchor distT="0" distB="0" distL="114300" distR="114300" simplePos="0" relativeHeight="251659264" behindDoc="0" locked="0" layoutInCell="1" allowOverlap="1" wp14:anchorId="338885E7" wp14:editId="1785B461">
                <wp:simplePos x="0" y="0"/>
                <wp:positionH relativeFrom="column">
                  <wp:posOffset>0</wp:posOffset>
                </wp:positionH>
                <wp:positionV relativeFrom="paragraph">
                  <wp:posOffset>407670</wp:posOffset>
                </wp:positionV>
                <wp:extent cx="5949950" cy="1524000"/>
                <wp:effectExtent l="0" t="0" r="12700" b="19050"/>
                <wp:wrapSquare wrapText="bothSides"/>
                <wp:docPr id="1" name="Text Box 1"/>
                <wp:cNvGraphicFramePr/>
                <a:graphic xmlns:a="http://schemas.openxmlformats.org/drawingml/2006/main">
                  <a:graphicData uri="http://schemas.microsoft.com/office/word/2010/wordprocessingShape">
                    <wps:wsp>
                      <wps:cNvSpPr txBox="1"/>
                      <wps:spPr>
                        <a:xfrm>
                          <a:off x="0" y="0"/>
                          <a:ext cx="5949950" cy="1524000"/>
                        </a:xfrm>
                        <a:prstGeom prst="rect">
                          <a:avLst/>
                        </a:prstGeom>
                        <a:noFill/>
                        <a:ln w="6350">
                          <a:solidFill>
                            <a:prstClr val="black"/>
                          </a:solidFill>
                        </a:ln>
                        <a:effectLst/>
                      </wps:spPr>
                      <wps:txbx>
                        <w:txbxContent>
                          <w:p w14:paraId="6E6C7B59" w14:textId="77777777" w:rsidR="00E52C34" w:rsidRPr="00D45047" w:rsidRDefault="00E52C34" w:rsidP="00601ECC">
                            <w:pPr>
                              <w:rPr>
                                <w:rFonts w:asciiTheme="majorHAnsi" w:hAnsiTheme="majorHAnsi"/>
                                <w:sz w:val="24"/>
                                <w:szCs w:val="24"/>
                              </w:rPr>
                            </w:pPr>
                            <w:r w:rsidRPr="00D45047">
                              <w:rPr>
                                <w:rFonts w:asciiTheme="majorHAnsi" w:hAnsiTheme="majorHAnsi"/>
                                <w:sz w:val="24"/>
                                <w:szCs w:val="24"/>
                              </w:rPr>
                              <w:t>The purpose of the review process is to:</w:t>
                            </w:r>
                          </w:p>
                          <w:p w14:paraId="52C502D6" w14:textId="77777777" w:rsidR="00E52C34" w:rsidRPr="00D45047" w:rsidRDefault="00E52C34" w:rsidP="00601ECC">
                            <w:pPr>
                              <w:pStyle w:val="ListParagraph"/>
                              <w:numPr>
                                <w:ilvl w:val="0"/>
                                <w:numId w:val="1"/>
                              </w:numPr>
                              <w:rPr>
                                <w:rFonts w:asciiTheme="majorHAnsi" w:hAnsiTheme="majorHAnsi"/>
                              </w:rPr>
                            </w:pPr>
                            <w:r w:rsidRPr="00D45047">
                              <w:rPr>
                                <w:rFonts w:asciiTheme="majorHAnsi" w:hAnsiTheme="majorHAnsi"/>
                              </w:rPr>
                              <w:t>Ensure that a program’s goals and outcomes are consistent with the University’s mission and strategic plan;</w:t>
                            </w:r>
                          </w:p>
                          <w:p w14:paraId="6B0AAF2B" w14:textId="77777777" w:rsidR="00E52C34" w:rsidRPr="00D45047" w:rsidRDefault="00E52C34" w:rsidP="00601ECC">
                            <w:pPr>
                              <w:pStyle w:val="ListParagraph"/>
                              <w:numPr>
                                <w:ilvl w:val="0"/>
                                <w:numId w:val="1"/>
                              </w:numPr>
                              <w:rPr>
                                <w:rFonts w:asciiTheme="majorHAnsi" w:hAnsiTheme="majorHAnsi"/>
                              </w:rPr>
                            </w:pPr>
                            <w:r w:rsidRPr="00D45047">
                              <w:rPr>
                                <w:rFonts w:asciiTheme="majorHAnsi" w:hAnsiTheme="majorHAnsi"/>
                              </w:rPr>
                              <w:t xml:space="preserve">Identify program strengths and weaknesses; </w:t>
                            </w:r>
                          </w:p>
                          <w:p w14:paraId="13EF0640" w14:textId="77777777" w:rsidR="00E52C34" w:rsidRPr="00D45047" w:rsidRDefault="00E52C34" w:rsidP="00601ECC">
                            <w:pPr>
                              <w:pStyle w:val="ListParagraph"/>
                              <w:numPr>
                                <w:ilvl w:val="0"/>
                                <w:numId w:val="1"/>
                              </w:numPr>
                              <w:rPr>
                                <w:rFonts w:asciiTheme="majorHAnsi" w:hAnsiTheme="majorHAnsi"/>
                              </w:rPr>
                            </w:pPr>
                            <w:r w:rsidRPr="00D45047">
                              <w:rPr>
                                <w:rFonts w:asciiTheme="majorHAnsi" w:hAnsiTheme="majorHAnsi"/>
                              </w:rPr>
                              <w:t xml:space="preserve">Identify challenges, opportunities, and potential areas for program change(s); </w:t>
                            </w:r>
                          </w:p>
                          <w:p w14:paraId="53CF8204" w14:textId="77777777" w:rsidR="00E52C34" w:rsidRPr="00D45047" w:rsidRDefault="00E52C34" w:rsidP="00601ECC">
                            <w:pPr>
                              <w:pStyle w:val="ListParagraph"/>
                              <w:numPr>
                                <w:ilvl w:val="0"/>
                                <w:numId w:val="1"/>
                              </w:numPr>
                              <w:rPr>
                                <w:rFonts w:asciiTheme="majorHAnsi" w:hAnsiTheme="majorHAnsi"/>
                              </w:rPr>
                            </w:pPr>
                            <w:r w:rsidRPr="00D45047">
                              <w:rPr>
                                <w:rFonts w:asciiTheme="majorHAnsi" w:hAnsiTheme="majorHAnsi"/>
                              </w:rPr>
                              <w:t>Evaluate the use, allocation, need for, and availability of program resources.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8885E7" id="_x0000_t202" coordsize="21600,21600" o:spt="202" path="m0,0l0,21600,21600,21600,21600,0xe">
                <v:stroke joinstyle="miter"/>
                <v:path gradientshapeok="t" o:connecttype="rect"/>
              </v:shapetype>
              <v:shape id="Text_x0020_Box_x0020_1" o:spid="_x0000_s1026" type="#_x0000_t202" style="position:absolute;margin-left:0;margin-top:32.1pt;width:468.5pt;height:120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" filled="f" strokeweight=".5pt">
                <v:textbox>
                  <w:txbxContent>
                    <w:p w14:paraId="6E6C7B59" w14:textId="77777777" w:rsidR="00E52C34" w:rsidRPr="00D45047" w:rsidRDefault="00E52C34" w:rsidP="00601ECC">
                      <w:pPr>
                        <w:rPr>
                          <w:rFonts w:asciiTheme="majorHAnsi" w:hAnsiTheme="majorHAnsi"/>
                          <w:sz w:val="24"/>
                          <w:szCs w:val="24"/>
                        </w:rPr>
                      </w:pPr>
                      <w:r w:rsidRPr="00D45047">
                        <w:rPr>
                          <w:rFonts w:asciiTheme="majorHAnsi" w:hAnsiTheme="majorHAnsi"/>
                          <w:sz w:val="24"/>
                          <w:szCs w:val="24"/>
                        </w:rPr>
                        <w:t>The purpose of the review process is to:</w:t>
                      </w:r>
                    </w:p>
                    <w:p w14:paraId="52C502D6" w14:textId="77777777" w:rsidR="00E52C34" w:rsidRPr="00D45047" w:rsidRDefault="00E52C34" w:rsidP="00601ECC">
                      <w:pPr>
                        <w:pStyle w:val="ListParagraph"/>
                        <w:numPr>
                          <w:ilvl w:val="0"/>
                          <w:numId w:val="1"/>
                        </w:numPr>
                        <w:rPr>
                          <w:rFonts w:asciiTheme="majorHAnsi" w:hAnsiTheme="majorHAnsi"/>
                        </w:rPr>
                      </w:pPr>
                      <w:r w:rsidRPr="00D45047">
                        <w:rPr>
                          <w:rFonts w:asciiTheme="majorHAnsi" w:hAnsiTheme="majorHAnsi"/>
                        </w:rPr>
                        <w:t>Ensure that a program’s goals and outcomes are consistent with the University’s mission and strategic plan;</w:t>
                      </w:r>
                    </w:p>
                    <w:p w14:paraId="6B0AAF2B" w14:textId="77777777" w:rsidR="00E52C34" w:rsidRPr="00D45047" w:rsidRDefault="00E52C34" w:rsidP="00601ECC">
                      <w:pPr>
                        <w:pStyle w:val="ListParagraph"/>
                        <w:numPr>
                          <w:ilvl w:val="0"/>
                          <w:numId w:val="1"/>
                        </w:numPr>
                        <w:rPr>
                          <w:rFonts w:asciiTheme="majorHAnsi" w:hAnsiTheme="majorHAnsi"/>
                        </w:rPr>
                      </w:pPr>
                      <w:r w:rsidRPr="00D45047">
                        <w:rPr>
                          <w:rFonts w:asciiTheme="majorHAnsi" w:hAnsiTheme="majorHAnsi"/>
                        </w:rPr>
                        <w:t xml:space="preserve">Identify program strengths and weaknesses; </w:t>
                      </w:r>
                    </w:p>
                    <w:p w14:paraId="13EF0640" w14:textId="77777777" w:rsidR="00E52C34" w:rsidRPr="00D45047" w:rsidRDefault="00E52C34" w:rsidP="00601ECC">
                      <w:pPr>
                        <w:pStyle w:val="ListParagraph"/>
                        <w:numPr>
                          <w:ilvl w:val="0"/>
                          <w:numId w:val="1"/>
                        </w:numPr>
                        <w:rPr>
                          <w:rFonts w:asciiTheme="majorHAnsi" w:hAnsiTheme="majorHAnsi"/>
                        </w:rPr>
                      </w:pPr>
                      <w:r w:rsidRPr="00D45047">
                        <w:rPr>
                          <w:rFonts w:asciiTheme="majorHAnsi" w:hAnsiTheme="majorHAnsi"/>
                        </w:rPr>
                        <w:t xml:space="preserve">Identify challenges, opportunities, and potential areas for program change(s); </w:t>
                      </w:r>
                    </w:p>
                    <w:p w14:paraId="53CF8204" w14:textId="77777777" w:rsidR="00E52C34" w:rsidRPr="00D45047" w:rsidRDefault="00E52C34" w:rsidP="00601ECC">
                      <w:pPr>
                        <w:pStyle w:val="ListParagraph"/>
                        <w:numPr>
                          <w:ilvl w:val="0"/>
                          <w:numId w:val="1"/>
                        </w:numPr>
                        <w:rPr>
                          <w:rFonts w:asciiTheme="majorHAnsi" w:hAnsiTheme="majorHAnsi"/>
                        </w:rPr>
                      </w:pPr>
                      <w:r w:rsidRPr="00D45047">
                        <w:rPr>
                          <w:rFonts w:asciiTheme="majorHAnsi" w:hAnsiTheme="majorHAnsi"/>
                        </w:rPr>
                        <w:t>Evaluate the use, allocation, need for, and availability of program resources.</w:t>
                      </w:r>
                    </w:p>
                  </w:txbxContent>
                </v:textbox>
                <w10:wrap type="square"/>
              </v:shape>
            </w:pict>
          </mc:Fallback>
        </mc:AlternateContent>
      </w:r>
    </w:p>
    <w:p w14:paraId="41C3ADC7" w14:textId="77777777" w:rsidR="00601ECC" w:rsidRPr="00601ECC" w:rsidRDefault="00601ECC" w:rsidP="00601ECC">
      <w:pPr>
        <w:rPr>
          <w:rFonts w:asciiTheme="majorHAnsi" w:hAnsiTheme="majorHAnsi"/>
          <w:sz w:val="24"/>
        </w:rPr>
      </w:pPr>
    </w:p>
    <w:p w14:paraId="0AEE7CD2" w14:textId="77777777" w:rsidR="00601ECC" w:rsidRPr="00601ECC" w:rsidRDefault="00601ECC" w:rsidP="00601ECC">
      <w:pPr>
        <w:rPr>
          <w:rFonts w:asciiTheme="majorHAnsi" w:hAnsiTheme="majorHAnsi"/>
          <w:sz w:val="24"/>
        </w:rPr>
      </w:pPr>
      <w:r w:rsidRPr="00601ECC">
        <w:rPr>
          <w:rFonts w:asciiTheme="majorHAnsi" w:hAnsiTheme="majorHAnsi"/>
          <w:sz w:val="24"/>
        </w:rPr>
        <w:t xml:space="preserve">Program review will follow a </w:t>
      </w:r>
      <w:r w:rsidRPr="00601ECC">
        <w:rPr>
          <w:rFonts w:asciiTheme="majorHAnsi" w:hAnsiTheme="majorHAnsi"/>
          <w:b/>
          <w:sz w:val="24"/>
        </w:rPr>
        <w:t>five-year cycle</w:t>
      </w:r>
      <w:r w:rsidRPr="00601ECC">
        <w:rPr>
          <w:rFonts w:asciiTheme="majorHAnsi" w:hAnsiTheme="majorHAnsi"/>
          <w:sz w:val="24"/>
        </w:rPr>
        <w:t xml:space="preserve"> that includes an annual progress report. A program may elect to follow a shorter review cycle to meet accrediting or other reporting needs.</w:t>
      </w:r>
    </w:p>
    <w:p w14:paraId="7A372960" w14:textId="77777777" w:rsidR="00601ECC" w:rsidRPr="00601ECC" w:rsidRDefault="00601ECC" w:rsidP="00601ECC">
      <w:pPr>
        <w:rPr>
          <w:rFonts w:asciiTheme="majorHAnsi" w:hAnsiTheme="majorHAnsi"/>
          <w:b/>
          <w:sz w:val="32"/>
          <w:szCs w:val="32"/>
        </w:rPr>
      </w:pPr>
    </w:p>
    <w:p w14:paraId="313B44B5" w14:textId="77777777" w:rsidR="00601ECC" w:rsidRPr="00601ECC" w:rsidRDefault="00601ECC" w:rsidP="00601ECC">
      <w:pPr>
        <w:rPr>
          <w:rFonts w:asciiTheme="majorHAnsi" w:hAnsiTheme="majorHAnsi"/>
          <w:b/>
          <w:sz w:val="32"/>
          <w:szCs w:val="32"/>
        </w:rPr>
      </w:pPr>
      <w:r w:rsidRPr="00601ECC">
        <w:rPr>
          <w:rFonts w:asciiTheme="majorHAnsi" w:hAnsiTheme="majorHAnsi"/>
          <w:b/>
          <w:sz w:val="32"/>
          <w:szCs w:val="32"/>
        </w:rPr>
        <w:br w:type="page"/>
      </w:r>
    </w:p>
    <w:p w14:paraId="49C79EE8" w14:textId="77777777" w:rsidR="00601ECC" w:rsidRPr="00142C43" w:rsidRDefault="00601ECC" w:rsidP="00601ECC">
      <w:pPr>
        <w:pStyle w:val="Heading1"/>
        <w:jc w:val="center"/>
        <w:rPr>
          <w:sz w:val="36"/>
        </w:rPr>
      </w:pPr>
      <w:bookmarkStart w:id="2" w:name="_Toc431408125"/>
      <w:r w:rsidRPr="00142C43">
        <w:rPr>
          <w:sz w:val="36"/>
        </w:rPr>
        <w:lastRenderedPageBreak/>
        <w:t>Program Review Process and Methodology</w:t>
      </w:r>
      <w:bookmarkEnd w:id="2"/>
    </w:p>
    <w:p w14:paraId="0A280B3E" w14:textId="77777777" w:rsidR="00601ECC" w:rsidRPr="00601ECC" w:rsidRDefault="00601ECC" w:rsidP="00601ECC">
      <w:pPr>
        <w:rPr>
          <w:rFonts w:asciiTheme="majorHAnsi" w:hAnsiTheme="majorHAnsi"/>
        </w:rPr>
      </w:pPr>
    </w:p>
    <w:p w14:paraId="3D43FEA6" w14:textId="77777777" w:rsidR="00601ECC" w:rsidRPr="00F246D5" w:rsidRDefault="00601ECC" w:rsidP="00F246D5">
      <w:pPr>
        <w:pStyle w:val="Heading3"/>
        <w:rPr>
          <w:color w:val="auto"/>
          <w:sz w:val="24"/>
        </w:rPr>
      </w:pPr>
      <w:bookmarkStart w:id="3" w:name="_Toc431408126"/>
      <w:r w:rsidRPr="00F246D5">
        <w:rPr>
          <w:color w:val="auto"/>
          <w:sz w:val="24"/>
        </w:rPr>
        <w:t>Program Goals and Outcomes</w:t>
      </w:r>
      <w:bookmarkEnd w:id="3"/>
    </w:p>
    <w:p w14:paraId="748CF7D3" w14:textId="77777777" w:rsidR="00601ECC" w:rsidRPr="00601ECC" w:rsidRDefault="00601ECC" w:rsidP="00601ECC">
      <w:pPr>
        <w:rPr>
          <w:rFonts w:asciiTheme="majorHAnsi" w:hAnsiTheme="majorHAnsi"/>
          <w:sz w:val="24"/>
          <w:szCs w:val="24"/>
        </w:rPr>
      </w:pPr>
      <w:r w:rsidRPr="00601ECC">
        <w:rPr>
          <w:rFonts w:asciiTheme="majorHAnsi" w:hAnsiTheme="majorHAnsi"/>
          <w:sz w:val="24"/>
          <w:szCs w:val="24"/>
        </w:rPr>
        <w:t xml:space="preserve">Program goals and outcomes related to student learning provide the basis for program planning, implementation, and evaluation. The goals and outcomes for student learning must be compatible with the mission and expectations of the University and the communities of interest. The goals and specific outcomes related to student learning are based upon the educational needs of the students, graduates, employers, and advanced degree programs. </w:t>
      </w:r>
    </w:p>
    <w:p w14:paraId="5F0C4B78" w14:textId="77777777" w:rsidR="00601ECC" w:rsidRPr="00601ECC" w:rsidRDefault="00601ECC" w:rsidP="00601ECC">
      <w:pPr>
        <w:spacing w:after="0"/>
        <w:rPr>
          <w:rFonts w:asciiTheme="majorHAnsi" w:hAnsiTheme="majorHAnsi"/>
          <w:sz w:val="24"/>
          <w:szCs w:val="24"/>
        </w:rPr>
      </w:pPr>
      <w:r w:rsidRPr="00601ECC">
        <w:rPr>
          <w:rFonts w:asciiTheme="majorHAnsi" w:hAnsiTheme="majorHAnsi"/>
          <w:sz w:val="24"/>
          <w:szCs w:val="24"/>
        </w:rPr>
        <w:t>Program goals and outcomes should be:</w:t>
      </w:r>
    </w:p>
    <w:p w14:paraId="75B81122" w14:textId="77777777" w:rsidR="00601ECC" w:rsidRPr="00601ECC" w:rsidRDefault="00601ECC" w:rsidP="00601ECC">
      <w:pPr>
        <w:pStyle w:val="ListParagraph"/>
        <w:numPr>
          <w:ilvl w:val="0"/>
          <w:numId w:val="9"/>
        </w:numPr>
        <w:rPr>
          <w:rFonts w:asciiTheme="majorHAnsi" w:hAnsiTheme="majorHAnsi"/>
        </w:rPr>
      </w:pPr>
      <w:r w:rsidRPr="00601ECC">
        <w:rPr>
          <w:rFonts w:asciiTheme="majorHAnsi" w:hAnsiTheme="majorHAnsi"/>
        </w:rPr>
        <w:t>Measurable</w:t>
      </w:r>
    </w:p>
    <w:p w14:paraId="31763DB0" w14:textId="77777777" w:rsidR="00601ECC" w:rsidRPr="00601ECC" w:rsidRDefault="00601ECC" w:rsidP="00601ECC">
      <w:pPr>
        <w:pStyle w:val="ListParagraph"/>
        <w:numPr>
          <w:ilvl w:val="0"/>
          <w:numId w:val="9"/>
        </w:numPr>
        <w:rPr>
          <w:rFonts w:asciiTheme="majorHAnsi" w:hAnsiTheme="majorHAnsi"/>
        </w:rPr>
      </w:pPr>
      <w:r w:rsidRPr="00601ECC">
        <w:rPr>
          <w:rFonts w:asciiTheme="majorHAnsi" w:hAnsiTheme="majorHAnsi"/>
        </w:rPr>
        <w:t>Realistic and attainable</w:t>
      </w:r>
    </w:p>
    <w:p w14:paraId="202957FD" w14:textId="77777777" w:rsidR="00601ECC" w:rsidRPr="00601ECC" w:rsidRDefault="00601ECC" w:rsidP="00601ECC">
      <w:pPr>
        <w:pStyle w:val="ListParagraph"/>
        <w:numPr>
          <w:ilvl w:val="0"/>
          <w:numId w:val="9"/>
        </w:numPr>
        <w:rPr>
          <w:rFonts w:asciiTheme="majorHAnsi" w:hAnsiTheme="majorHAnsi"/>
        </w:rPr>
      </w:pPr>
      <w:r w:rsidRPr="00601ECC">
        <w:rPr>
          <w:rFonts w:asciiTheme="majorHAnsi" w:hAnsiTheme="majorHAnsi"/>
        </w:rPr>
        <w:t>Aligned with the needs of communities of interest</w:t>
      </w:r>
    </w:p>
    <w:p w14:paraId="6D215096" w14:textId="77777777" w:rsidR="00601ECC" w:rsidRPr="00601ECC" w:rsidRDefault="00601ECC" w:rsidP="00601ECC">
      <w:pPr>
        <w:pStyle w:val="ListParagraph"/>
        <w:numPr>
          <w:ilvl w:val="0"/>
          <w:numId w:val="9"/>
        </w:numPr>
        <w:rPr>
          <w:rFonts w:asciiTheme="majorHAnsi" w:hAnsiTheme="majorHAnsi"/>
        </w:rPr>
      </w:pPr>
      <w:r w:rsidRPr="00601ECC">
        <w:rPr>
          <w:rFonts w:asciiTheme="majorHAnsi" w:hAnsiTheme="majorHAnsi"/>
        </w:rPr>
        <w:t>Aligned with the mission of the University</w:t>
      </w:r>
    </w:p>
    <w:p w14:paraId="321D75DE" w14:textId="77777777" w:rsidR="00601ECC" w:rsidRPr="00601ECC" w:rsidRDefault="00601ECC" w:rsidP="00601ECC">
      <w:pPr>
        <w:pStyle w:val="ListParagraph"/>
        <w:numPr>
          <w:ilvl w:val="0"/>
          <w:numId w:val="9"/>
        </w:numPr>
        <w:rPr>
          <w:rFonts w:asciiTheme="majorHAnsi" w:hAnsiTheme="majorHAnsi"/>
        </w:rPr>
      </w:pPr>
      <w:r w:rsidRPr="00601ECC">
        <w:rPr>
          <w:rFonts w:asciiTheme="majorHAnsi" w:hAnsiTheme="majorHAnsi"/>
        </w:rPr>
        <w:t>Aligned with the accrediting body or professional organization</w:t>
      </w:r>
    </w:p>
    <w:p w14:paraId="2F3F845D" w14:textId="77777777" w:rsidR="00601ECC" w:rsidRPr="00601ECC" w:rsidRDefault="00601ECC" w:rsidP="00601ECC">
      <w:pPr>
        <w:rPr>
          <w:rFonts w:asciiTheme="majorHAnsi" w:hAnsiTheme="majorHAnsi"/>
          <w:sz w:val="24"/>
          <w:szCs w:val="24"/>
        </w:rPr>
      </w:pPr>
    </w:p>
    <w:p w14:paraId="32C5BEE6" w14:textId="77777777" w:rsidR="00601ECC" w:rsidRPr="00601ECC" w:rsidRDefault="00601ECC" w:rsidP="00601ECC">
      <w:pPr>
        <w:rPr>
          <w:rFonts w:asciiTheme="majorHAnsi" w:hAnsiTheme="majorHAnsi"/>
          <w:sz w:val="24"/>
          <w:szCs w:val="24"/>
        </w:rPr>
      </w:pPr>
      <w:r w:rsidRPr="00601ECC">
        <w:rPr>
          <w:rFonts w:asciiTheme="majorHAnsi" w:hAnsiTheme="majorHAnsi"/>
          <w:sz w:val="24"/>
          <w:szCs w:val="24"/>
        </w:rPr>
        <w:t>Note:  Program faculty may identify as many goals and outcomes as are relevant but should prioritize for effectiveness.</w:t>
      </w:r>
    </w:p>
    <w:p w14:paraId="67395299" w14:textId="77777777" w:rsidR="00601ECC" w:rsidRPr="00F246D5" w:rsidRDefault="00601ECC" w:rsidP="00F246D5">
      <w:pPr>
        <w:pStyle w:val="Heading3"/>
        <w:rPr>
          <w:color w:val="auto"/>
          <w:sz w:val="24"/>
        </w:rPr>
      </w:pPr>
      <w:bookmarkStart w:id="4" w:name="_Toc431408127"/>
      <w:r w:rsidRPr="00F246D5">
        <w:rPr>
          <w:color w:val="auto"/>
          <w:sz w:val="24"/>
        </w:rPr>
        <w:t>Review of Goals and Outcomes</w:t>
      </w:r>
      <w:bookmarkEnd w:id="4"/>
    </w:p>
    <w:p w14:paraId="1D2297A4" w14:textId="77777777" w:rsidR="00601ECC" w:rsidRPr="00601ECC" w:rsidRDefault="00601ECC" w:rsidP="00601ECC">
      <w:pPr>
        <w:spacing w:after="0"/>
        <w:rPr>
          <w:rFonts w:asciiTheme="majorHAnsi" w:hAnsiTheme="majorHAnsi"/>
          <w:sz w:val="24"/>
          <w:szCs w:val="24"/>
        </w:rPr>
      </w:pPr>
      <w:r w:rsidRPr="00601ECC">
        <w:rPr>
          <w:rFonts w:asciiTheme="majorHAnsi" w:hAnsiTheme="majorHAnsi"/>
          <w:sz w:val="24"/>
          <w:szCs w:val="24"/>
        </w:rPr>
        <w:t>Program review is a cyclical process that includes</w:t>
      </w:r>
    </w:p>
    <w:p w14:paraId="5320432C" w14:textId="77777777" w:rsidR="00601ECC" w:rsidRPr="00601ECC" w:rsidRDefault="00601ECC" w:rsidP="008A735F">
      <w:pPr>
        <w:pStyle w:val="ListParagraph"/>
        <w:numPr>
          <w:ilvl w:val="0"/>
          <w:numId w:val="15"/>
        </w:numPr>
        <w:rPr>
          <w:rFonts w:asciiTheme="majorHAnsi" w:hAnsiTheme="majorHAnsi"/>
        </w:rPr>
      </w:pPr>
      <w:r w:rsidRPr="00601ECC">
        <w:rPr>
          <w:rFonts w:asciiTheme="majorHAnsi" w:hAnsiTheme="majorHAnsi"/>
        </w:rPr>
        <w:t>determining goals</w:t>
      </w:r>
    </w:p>
    <w:p w14:paraId="17BDCB99" w14:textId="77777777" w:rsidR="00601ECC" w:rsidRPr="00601ECC" w:rsidRDefault="00601ECC" w:rsidP="008A735F">
      <w:pPr>
        <w:pStyle w:val="ListParagraph"/>
        <w:numPr>
          <w:ilvl w:val="0"/>
          <w:numId w:val="15"/>
        </w:numPr>
        <w:rPr>
          <w:rFonts w:asciiTheme="majorHAnsi" w:hAnsiTheme="majorHAnsi"/>
        </w:rPr>
      </w:pPr>
      <w:r w:rsidRPr="00601ECC">
        <w:rPr>
          <w:rFonts w:asciiTheme="majorHAnsi" w:hAnsiTheme="majorHAnsi"/>
        </w:rPr>
        <w:t>defining outcomes</w:t>
      </w:r>
    </w:p>
    <w:p w14:paraId="67387389" w14:textId="77777777" w:rsidR="00601ECC" w:rsidRPr="00601ECC" w:rsidRDefault="00601ECC" w:rsidP="008A735F">
      <w:pPr>
        <w:pStyle w:val="ListParagraph"/>
        <w:numPr>
          <w:ilvl w:val="0"/>
          <w:numId w:val="15"/>
        </w:numPr>
        <w:rPr>
          <w:rFonts w:asciiTheme="majorHAnsi" w:hAnsiTheme="majorHAnsi"/>
        </w:rPr>
      </w:pPr>
      <w:r w:rsidRPr="00601ECC">
        <w:rPr>
          <w:rFonts w:asciiTheme="majorHAnsi" w:hAnsiTheme="majorHAnsi"/>
        </w:rPr>
        <w:t>collecting and analyzing data</w:t>
      </w:r>
    </w:p>
    <w:p w14:paraId="7BB54F7E" w14:textId="77777777" w:rsidR="00601ECC" w:rsidRPr="00601ECC" w:rsidRDefault="00601ECC" w:rsidP="008A735F">
      <w:pPr>
        <w:pStyle w:val="ListParagraph"/>
        <w:numPr>
          <w:ilvl w:val="0"/>
          <w:numId w:val="15"/>
        </w:numPr>
        <w:rPr>
          <w:rFonts w:asciiTheme="majorHAnsi" w:hAnsiTheme="majorHAnsi"/>
        </w:rPr>
      </w:pPr>
      <w:r w:rsidRPr="00601ECC">
        <w:rPr>
          <w:rFonts w:asciiTheme="majorHAnsi" w:hAnsiTheme="majorHAnsi"/>
        </w:rPr>
        <w:t xml:space="preserve">reporting results. </w:t>
      </w:r>
    </w:p>
    <w:p w14:paraId="75B79738" w14:textId="77777777" w:rsidR="00601ECC" w:rsidRPr="00601ECC" w:rsidRDefault="00601ECC" w:rsidP="00601ECC">
      <w:pPr>
        <w:rPr>
          <w:rFonts w:asciiTheme="majorHAnsi" w:hAnsiTheme="majorHAnsi"/>
          <w:sz w:val="24"/>
          <w:szCs w:val="24"/>
        </w:rPr>
      </w:pPr>
      <w:r w:rsidRPr="00601ECC">
        <w:rPr>
          <w:rFonts w:asciiTheme="majorHAnsi" w:hAnsiTheme="majorHAnsi"/>
          <w:sz w:val="24"/>
          <w:szCs w:val="24"/>
        </w:rPr>
        <w:t>Following this analysis, faculty design an action plan that leads to program improvement. Faculty must regularly assess stated goals and outcomes through an annual review (Progress Report) to measure program improvement. Revisions to program goals and outcomes should reflect outcome data and/or newly identified program needs.</w:t>
      </w:r>
    </w:p>
    <w:p w14:paraId="1F3148B1" w14:textId="77777777" w:rsidR="00601ECC" w:rsidRPr="00F246D5" w:rsidRDefault="00601ECC" w:rsidP="00F246D5">
      <w:pPr>
        <w:pStyle w:val="Heading3"/>
        <w:rPr>
          <w:color w:val="auto"/>
          <w:sz w:val="24"/>
        </w:rPr>
      </w:pPr>
      <w:bookmarkStart w:id="5" w:name="_Toc431408128"/>
      <w:r w:rsidRPr="00F246D5">
        <w:rPr>
          <w:color w:val="auto"/>
          <w:sz w:val="24"/>
        </w:rPr>
        <w:t>Strategic Plan</w:t>
      </w:r>
      <w:bookmarkEnd w:id="5"/>
    </w:p>
    <w:p w14:paraId="40BE5FD4" w14:textId="77777777" w:rsidR="00601ECC" w:rsidRPr="00601ECC" w:rsidRDefault="00601ECC" w:rsidP="00601ECC">
      <w:pPr>
        <w:rPr>
          <w:rFonts w:asciiTheme="majorHAnsi" w:hAnsiTheme="majorHAnsi"/>
          <w:sz w:val="24"/>
          <w:szCs w:val="24"/>
        </w:rPr>
      </w:pPr>
      <w:r w:rsidRPr="00601ECC">
        <w:rPr>
          <w:rFonts w:asciiTheme="majorHAnsi" w:hAnsiTheme="majorHAnsi"/>
          <w:sz w:val="24"/>
          <w:szCs w:val="24"/>
        </w:rPr>
        <w:t>The program must have a strategic plan (including steps to implement that plan) in place to begin this process. Program goals should align with the department’s strategic plan.</w:t>
      </w:r>
    </w:p>
    <w:p w14:paraId="626F2453" w14:textId="77777777" w:rsidR="00601ECC" w:rsidRPr="00F246D5" w:rsidRDefault="00601ECC" w:rsidP="00F246D5">
      <w:pPr>
        <w:pStyle w:val="Heading3"/>
        <w:rPr>
          <w:color w:val="auto"/>
          <w:sz w:val="24"/>
        </w:rPr>
      </w:pPr>
      <w:bookmarkStart w:id="6" w:name="_Toc431408129"/>
      <w:r w:rsidRPr="00F246D5">
        <w:rPr>
          <w:color w:val="auto"/>
          <w:sz w:val="24"/>
        </w:rPr>
        <w:t>Sources of Evidence</w:t>
      </w:r>
      <w:bookmarkEnd w:id="6"/>
    </w:p>
    <w:p w14:paraId="5CD17BF6" w14:textId="77777777" w:rsidR="00601ECC" w:rsidRDefault="00601ECC" w:rsidP="00601ECC">
      <w:pPr>
        <w:rPr>
          <w:rFonts w:asciiTheme="majorHAnsi" w:hAnsiTheme="majorHAnsi"/>
          <w:sz w:val="24"/>
          <w:szCs w:val="24"/>
        </w:rPr>
      </w:pPr>
      <w:r w:rsidRPr="00601ECC">
        <w:rPr>
          <w:rFonts w:asciiTheme="majorHAnsi" w:hAnsiTheme="majorHAnsi"/>
          <w:sz w:val="24"/>
          <w:szCs w:val="24"/>
        </w:rPr>
        <w:t>Not all sources of evidence described in these guidelines will be applicable to every program. Select applicable sources of evidence to conduct the review. Faculty may also utilize other sources of evidence not listed in the guidelines.</w:t>
      </w:r>
    </w:p>
    <w:p w14:paraId="6B8D7736" w14:textId="77777777" w:rsidR="00142C43" w:rsidRDefault="00142C43" w:rsidP="00601ECC">
      <w:pPr>
        <w:rPr>
          <w:rFonts w:asciiTheme="majorHAnsi" w:hAnsiTheme="majorHAnsi"/>
          <w:sz w:val="24"/>
          <w:szCs w:val="24"/>
        </w:rPr>
        <w:sectPr w:rsidR="00142C43" w:rsidSect="00FF12FB">
          <w:pgSz w:w="12240" w:h="15840"/>
          <w:pgMar w:top="1440" w:right="1440" w:bottom="1440" w:left="1440" w:header="720" w:footer="720" w:gutter="0"/>
          <w:cols w:space="720"/>
          <w:docGrid w:linePitch="360"/>
        </w:sectPr>
      </w:pPr>
    </w:p>
    <w:p w14:paraId="2D235392" w14:textId="77777777" w:rsidR="00601ECC" w:rsidRPr="00142C43" w:rsidRDefault="00F62BD5" w:rsidP="00142C43">
      <w:pPr>
        <w:pStyle w:val="Heading1"/>
        <w:jc w:val="center"/>
        <w:rPr>
          <w:sz w:val="36"/>
        </w:rPr>
      </w:pPr>
      <w:bookmarkStart w:id="7" w:name="_Toc431408130"/>
      <w:r w:rsidRPr="00142C43">
        <w:rPr>
          <w:sz w:val="36"/>
        </w:rPr>
        <w:lastRenderedPageBreak/>
        <w:t xml:space="preserve">Program Review </w:t>
      </w:r>
      <w:r w:rsidR="00601ECC" w:rsidRPr="00142C43">
        <w:rPr>
          <w:sz w:val="36"/>
        </w:rPr>
        <w:t>Evaluation Standards</w:t>
      </w:r>
      <w:bookmarkEnd w:id="7"/>
    </w:p>
    <w:p w14:paraId="3F49D2BE" w14:textId="77777777" w:rsidR="00601ECC" w:rsidRPr="00601ECC" w:rsidRDefault="00601ECC" w:rsidP="00601ECC">
      <w:pPr>
        <w:rPr>
          <w:rFonts w:asciiTheme="majorHAnsi" w:hAnsiTheme="majorHAnsi"/>
        </w:rPr>
      </w:pPr>
      <w:r w:rsidRPr="00601ECC">
        <w:rPr>
          <w:rFonts w:asciiTheme="majorHAnsi" w:hAnsiTheme="majorHAnsi"/>
        </w:rPr>
        <w:tab/>
      </w:r>
    </w:p>
    <w:p w14:paraId="0E26A08A" w14:textId="77777777" w:rsidR="00601ECC" w:rsidRPr="00D45047" w:rsidRDefault="00601ECC" w:rsidP="009208FB">
      <w:pPr>
        <w:ind w:left="720"/>
        <w:rPr>
          <w:rFonts w:asciiTheme="majorHAnsi" w:hAnsiTheme="majorHAnsi"/>
          <w:b/>
          <w:sz w:val="28"/>
        </w:rPr>
      </w:pPr>
      <w:r w:rsidRPr="00D45047">
        <w:rPr>
          <w:rFonts w:asciiTheme="majorHAnsi" w:hAnsiTheme="majorHAnsi"/>
          <w:b/>
          <w:sz w:val="28"/>
        </w:rPr>
        <w:t>Program Improvement Plan (PIP) Update</w:t>
      </w:r>
    </w:p>
    <w:p w14:paraId="7AE9759E" w14:textId="77777777" w:rsidR="00601ECC" w:rsidRPr="00601ECC" w:rsidRDefault="00601ECC" w:rsidP="00601ECC"/>
    <w:p w14:paraId="69522409" w14:textId="77777777" w:rsidR="00601ECC" w:rsidRPr="00601ECC" w:rsidRDefault="00601ECC" w:rsidP="00601ECC">
      <w:pPr>
        <w:ind w:left="720"/>
        <w:rPr>
          <w:rFonts w:asciiTheme="majorHAnsi" w:hAnsiTheme="majorHAnsi"/>
          <w:sz w:val="24"/>
          <w:szCs w:val="24"/>
        </w:rPr>
      </w:pPr>
      <w:r w:rsidRPr="00601ECC">
        <w:rPr>
          <w:rFonts w:asciiTheme="majorHAnsi" w:hAnsiTheme="majorHAnsi"/>
          <w:sz w:val="24"/>
          <w:szCs w:val="24"/>
        </w:rPr>
        <w:t>In their 2014—15 Program Improvement Plans, program faculty formed Action Plans and identified significant challenges and significant opportunities. The plans also outlined specific action steps for addressing those challenges and opportunities to improve the program.</w:t>
      </w:r>
    </w:p>
    <w:p w14:paraId="0F3D4E01" w14:textId="77777777" w:rsidR="00601ECC" w:rsidRPr="00601ECC" w:rsidRDefault="00601ECC" w:rsidP="008A735F">
      <w:pPr>
        <w:pStyle w:val="ListParagraph"/>
        <w:numPr>
          <w:ilvl w:val="0"/>
          <w:numId w:val="16"/>
        </w:numPr>
        <w:rPr>
          <w:rFonts w:asciiTheme="majorHAnsi" w:hAnsiTheme="majorHAnsi"/>
        </w:rPr>
      </w:pPr>
      <w:r w:rsidRPr="00601ECC">
        <w:rPr>
          <w:rFonts w:asciiTheme="majorHAnsi" w:hAnsiTheme="majorHAnsi"/>
        </w:rPr>
        <w:t>Provide the program’s 2014—15 PIP Action Plan.</w:t>
      </w:r>
    </w:p>
    <w:p w14:paraId="3DE642F2" w14:textId="77777777" w:rsidR="00601ECC" w:rsidRPr="00601ECC" w:rsidRDefault="00601ECC" w:rsidP="008A735F">
      <w:pPr>
        <w:pStyle w:val="ListParagraph"/>
        <w:numPr>
          <w:ilvl w:val="0"/>
          <w:numId w:val="16"/>
        </w:numPr>
        <w:rPr>
          <w:rFonts w:asciiTheme="majorHAnsi" w:hAnsiTheme="majorHAnsi"/>
        </w:rPr>
      </w:pPr>
      <w:r w:rsidRPr="00601ECC">
        <w:rPr>
          <w:rFonts w:asciiTheme="majorHAnsi" w:hAnsiTheme="majorHAnsi"/>
        </w:rPr>
        <w:t xml:space="preserve">Report on the program’s successes in achieving the action steps outlined in the Program Improvement Plan. </w:t>
      </w:r>
    </w:p>
    <w:p w14:paraId="45A31BCD" w14:textId="77777777" w:rsidR="00601ECC" w:rsidRPr="00601ECC" w:rsidRDefault="00601ECC" w:rsidP="008A735F">
      <w:pPr>
        <w:pStyle w:val="ListParagraph"/>
        <w:numPr>
          <w:ilvl w:val="0"/>
          <w:numId w:val="16"/>
        </w:numPr>
        <w:rPr>
          <w:rFonts w:asciiTheme="majorHAnsi" w:hAnsiTheme="majorHAnsi"/>
        </w:rPr>
      </w:pPr>
      <w:r w:rsidRPr="00601ECC">
        <w:rPr>
          <w:rFonts w:asciiTheme="majorHAnsi" w:hAnsiTheme="majorHAnsi"/>
        </w:rPr>
        <w:t xml:space="preserve">Describe the impact of these successes. </w:t>
      </w:r>
    </w:p>
    <w:p w14:paraId="1D6E51CE" w14:textId="77777777" w:rsidR="00601ECC" w:rsidRPr="00601ECC" w:rsidRDefault="00601ECC" w:rsidP="008A735F">
      <w:pPr>
        <w:pStyle w:val="ListParagraph"/>
        <w:numPr>
          <w:ilvl w:val="0"/>
          <w:numId w:val="16"/>
        </w:numPr>
        <w:rPr>
          <w:rFonts w:asciiTheme="majorHAnsi" w:hAnsiTheme="majorHAnsi"/>
        </w:rPr>
      </w:pPr>
      <w:r w:rsidRPr="00601ECC">
        <w:rPr>
          <w:rFonts w:asciiTheme="majorHAnsi" w:hAnsiTheme="majorHAnsi"/>
        </w:rPr>
        <w:t xml:space="preserve">Provide specific evidence to illustrate progress. </w:t>
      </w:r>
    </w:p>
    <w:p w14:paraId="2C450682" w14:textId="77777777" w:rsidR="00601ECC" w:rsidRPr="00601ECC" w:rsidRDefault="00601ECC" w:rsidP="008A735F">
      <w:pPr>
        <w:pStyle w:val="ListParagraph"/>
        <w:numPr>
          <w:ilvl w:val="0"/>
          <w:numId w:val="16"/>
        </w:numPr>
        <w:rPr>
          <w:rFonts w:asciiTheme="majorHAnsi" w:hAnsiTheme="majorHAnsi"/>
        </w:rPr>
      </w:pPr>
      <w:r w:rsidRPr="00601ECC">
        <w:rPr>
          <w:rFonts w:asciiTheme="majorHAnsi" w:hAnsiTheme="majorHAnsi"/>
        </w:rPr>
        <w:t xml:space="preserve">If any goals were not achieved, provide an explanation and a timeline with specific dates for achieving those goals. </w:t>
      </w:r>
    </w:p>
    <w:p w14:paraId="6F176551" w14:textId="77777777" w:rsidR="00601ECC" w:rsidRPr="00601ECC" w:rsidRDefault="00601ECC" w:rsidP="00601ECC">
      <w:pPr>
        <w:rPr>
          <w:rFonts w:asciiTheme="majorHAnsi" w:hAnsiTheme="majorHAnsi"/>
        </w:rPr>
      </w:pPr>
    </w:p>
    <w:p w14:paraId="6F96C830" w14:textId="77777777" w:rsidR="00601ECC" w:rsidRPr="00601ECC" w:rsidRDefault="00601ECC" w:rsidP="008A735F">
      <w:pPr>
        <w:pStyle w:val="ListParagraph"/>
        <w:numPr>
          <w:ilvl w:val="0"/>
          <w:numId w:val="19"/>
        </w:numPr>
        <w:rPr>
          <w:rFonts w:asciiTheme="majorHAnsi" w:hAnsiTheme="majorHAnsi"/>
          <w:b/>
          <w:sz w:val="28"/>
          <w:szCs w:val="28"/>
        </w:rPr>
      </w:pPr>
      <w:r w:rsidRPr="00601ECC">
        <w:rPr>
          <w:rFonts w:asciiTheme="majorHAnsi" w:hAnsiTheme="majorHAnsi"/>
          <w:b/>
          <w:sz w:val="28"/>
          <w:szCs w:val="28"/>
        </w:rPr>
        <w:t>Program Mission and Strategic Alignment</w:t>
      </w:r>
    </w:p>
    <w:p w14:paraId="068ACBB5" w14:textId="77777777" w:rsidR="00601ECC" w:rsidRPr="00601ECC" w:rsidRDefault="00601ECC" w:rsidP="00601ECC">
      <w:pPr>
        <w:rPr>
          <w:rFonts w:asciiTheme="majorHAnsi" w:hAnsiTheme="majorHAnsi"/>
          <w:szCs w:val="28"/>
        </w:rPr>
      </w:pPr>
      <w:r w:rsidRPr="00601ECC">
        <w:rPr>
          <w:rFonts w:asciiTheme="majorHAnsi" w:hAnsiTheme="majorHAnsi"/>
          <w:szCs w:val="28"/>
        </w:rPr>
        <w:tab/>
      </w:r>
    </w:p>
    <w:p w14:paraId="15B59262" w14:textId="77777777" w:rsidR="00601ECC" w:rsidRPr="00B627C9" w:rsidRDefault="00601ECC" w:rsidP="008A735F">
      <w:pPr>
        <w:pStyle w:val="ListParagraph"/>
        <w:numPr>
          <w:ilvl w:val="1"/>
          <w:numId w:val="48"/>
        </w:numPr>
        <w:rPr>
          <w:rFonts w:asciiTheme="majorHAnsi" w:hAnsiTheme="majorHAnsi"/>
        </w:rPr>
      </w:pPr>
      <w:r w:rsidRPr="00B627C9">
        <w:rPr>
          <w:rFonts w:asciiTheme="majorHAnsi" w:hAnsiTheme="majorHAnsi"/>
          <w:b/>
        </w:rPr>
        <w:t>Mission(s) Alignment</w:t>
      </w:r>
    </w:p>
    <w:p w14:paraId="71BD72D8" w14:textId="77777777" w:rsidR="00601ECC" w:rsidRPr="00601ECC" w:rsidRDefault="00601ECC" w:rsidP="00601ECC">
      <w:pPr>
        <w:ind w:left="720"/>
        <w:rPr>
          <w:rFonts w:asciiTheme="majorHAnsi" w:hAnsiTheme="majorHAnsi"/>
          <w:sz w:val="24"/>
          <w:szCs w:val="24"/>
        </w:rPr>
      </w:pPr>
      <w:r w:rsidRPr="00601ECC">
        <w:rPr>
          <w:rFonts w:asciiTheme="majorHAnsi" w:hAnsiTheme="majorHAnsi"/>
          <w:sz w:val="24"/>
          <w:szCs w:val="24"/>
        </w:rPr>
        <w:t>The program should align with the mission of the discipline/profession, academic department, academic college, and University.</w:t>
      </w:r>
    </w:p>
    <w:p w14:paraId="0BEBBFFC" w14:textId="77777777" w:rsidR="00601ECC" w:rsidRPr="00601ECC" w:rsidRDefault="00601ECC" w:rsidP="008A735F">
      <w:pPr>
        <w:pStyle w:val="ListParagraph"/>
        <w:numPr>
          <w:ilvl w:val="0"/>
          <w:numId w:val="17"/>
        </w:numPr>
        <w:rPr>
          <w:rFonts w:asciiTheme="majorHAnsi" w:hAnsiTheme="majorHAnsi"/>
        </w:rPr>
      </w:pPr>
      <w:r w:rsidRPr="00601ECC">
        <w:rPr>
          <w:rFonts w:asciiTheme="majorHAnsi" w:hAnsiTheme="majorHAnsi"/>
        </w:rPr>
        <w:t>Provide the program’s strategic plan and mission statement.</w:t>
      </w:r>
    </w:p>
    <w:p w14:paraId="6E30CF3B" w14:textId="77777777" w:rsidR="00601ECC" w:rsidRPr="00601ECC" w:rsidRDefault="00601ECC" w:rsidP="008A735F">
      <w:pPr>
        <w:pStyle w:val="ListParagraph"/>
        <w:numPr>
          <w:ilvl w:val="0"/>
          <w:numId w:val="17"/>
        </w:numPr>
        <w:rPr>
          <w:rFonts w:asciiTheme="majorHAnsi" w:hAnsiTheme="majorHAnsi"/>
        </w:rPr>
      </w:pPr>
      <w:r w:rsidRPr="00601ECC">
        <w:rPr>
          <w:rFonts w:asciiTheme="majorHAnsi" w:hAnsiTheme="majorHAnsi"/>
        </w:rPr>
        <w:t xml:space="preserve">Describe and demonstrate how the program aligns with and contributes to the mission of its discipline/profession, department, college, and university. </w:t>
      </w:r>
    </w:p>
    <w:p w14:paraId="618AFC79" w14:textId="77777777" w:rsidR="00601ECC" w:rsidRPr="00601ECC" w:rsidRDefault="00601ECC" w:rsidP="008A735F">
      <w:pPr>
        <w:pStyle w:val="ListParagraph"/>
        <w:numPr>
          <w:ilvl w:val="0"/>
          <w:numId w:val="17"/>
        </w:numPr>
        <w:rPr>
          <w:rFonts w:asciiTheme="majorHAnsi" w:hAnsiTheme="majorHAnsi"/>
        </w:rPr>
      </w:pPr>
      <w:r w:rsidRPr="00601ECC">
        <w:rPr>
          <w:rFonts w:asciiTheme="majorHAnsi" w:hAnsiTheme="majorHAnsi"/>
        </w:rPr>
        <w:t>Discuss any instances in which the program is not aligned with these missions or addresses additional goals/missions.</w:t>
      </w:r>
    </w:p>
    <w:p w14:paraId="2C04997B" w14:textId="77777777" w:rsidR="00B627C9" w:rsidRDefault="00601ECC" w:rsidP="008A735F">
      <w:pPr>
        <w:pStyle w:val="ListParagraph"/>
        <w:numPr>
          <w:ilvl w:val="0"/>
          <w:numId w:val="17"/>
        </w:numPr>
        <w:rPr>
          <w:rFonts w:asciiTheme="majorHAnsi" w:hAnsiTheme="majorHAnsi"/>
        </w:rPr>
      </w:pPr>
      <w:r w:rsidRPr="00601ECC">
        <w:rPr>
          <w:rFonts w:asciiTheme="majorHAnsi" w:hAnsiTheme="majorHAnsi"/>
        </w:rPr>
        <w:t>If applicable, discuss how the program fulfills a specialized need outside any of these missions.</w:t>
      </w:r>
    </w:p>
    <w:p w14:paraId="4780D043" w14:textId="77777777" w:rsidR="00B627C9" w:rsidRDefault="00B627C9" w:rsidP="00B627C9">
      <w:pPr>
        <w:rPr>
          <w:rFonts w:asciiTheme="majorHAnsi" w:hAnsiTheme="majorHAnsi"/>
          <w:b/>
        </w:rPr>
      </w:pPr>
    </w:p>
    <w:p w14:paraId="33C2663E" w14:textId="77777777" w:rsidR="00601ECC" w:rsidRPr="00B627C9" w:rsidRDefault="00601ECC" w:rsidP="008A735F">
      <w:pPr>
        <w:pStyle w:val="ListParagraph"/>
        <w:numPr>
          <w:ilvl w:val="1"/>
          <w:numId w:val="48"/>
        </w:numPr>
        <w:rPr>
          <w:rFonts w:asciiTheme="majorHAnsi" w:hAnsiTheme="majorHAnsi"/>
        </w:rPr>
      </w:pPr>
      <w:r w:rsidRPr="00B627C9">
        <w:rPr>
          <w:rFonts w:asciiTheme="majorHAnsi" w:hAnsiTheme="majorHAnsi"/>
          <w:b/>
        </w:rPr>
        <w:t>Strategic Alignment</w:t>
      </w:r>
    </w:p>
    <w:p w14:paraId="43D93270" w14:textId="77777777" w:rsidR="00601ECC" w:rsidRPr="00601ECC" w:rsidRDefault="00601ECC" w:rsidP="008A735F">
      <w:pPr>
        <w:pStyle w:val="ListParagraph"/>
        <w:numPr>
          <w:ilvl w:val="0"/>
          <w:numId w:val="14"/>
        </w:numPr>
        <w:rPr>
          <w:rFonts w:asciiTheme="majorHAnsi" w:hAnsiTheme="majorHAnsi"/>
          <w:b/>
        </w:rPr>
      </w:pPr>
      <w:r w:rsidRPr="00601ECC">
        <w:rPr>
          <w:rFonts w:asciiTheme="majorHAnsi" w:hAnsiTheme="majorHAnsi"/>
          <w:b/>
        </w:rPr>
        <w:t>Community Engagement</w:t>
      </w:r>
    </w:p>
    <w:p w14:paraId="7E70CB53" w14:textId="77777777" w:rsidR="00601ECC" w:rsidRPr="00601ECC" w:rsidRDefault="00601ECC" w:rsidP="00601ECC">
      <w:pPr>
        <w:ind w:left="1440"/>
        <w:rPr>
          <w:rFonts w:asciiTheme="majorHAnsi" w:hAnsiTheme="majorHAnsi"/>
          <w:sz w:val="24"/>
          <w:szCs w:val="24"/>
        </w:rPr>
      </w:pPr>
      <w:r w:rsidRPr="00601ECC">
        <w:rPr>
          <w:rFonts w:asciiTheme="majorHAnsi" w:hAnsiTheme="majorHAnsi"/>
          <w:sz w:val="24"/>
          <w:szCs w:val="24"/>
        </w:rPr>
        <w:t xml:space="preserve">The program should demonstrate a commitment to the educational, economic, and societal needs of the region through direct engagement to local, regional, and discipline communities of interest. Describe evidence of the program’s community engagement activities and scholarship, including </w:t>
      </w:r>
      <w:r w:rsidRPr="00601ECC">
        <w:rPr>
          <w:rFonts w:asciiTheme="majorHAnsi" w:hAnsiTheme="majorHAnsi"/>
          <w:sz w:val="24"/>
          <w:szCs w:val="24"/>
        </w:rPr>
        <w:lastRenderedPageBreak/>
        <w:t>level of participation and impact upon the community and/or the program’s field.</w:t>
      </w:r>
    </w:p>
    <w:p w14:paraId="48352AC9" w14:textId="77777777" w:rsidR="00601ECC" w:rsidRPr="00601ECC" w:rsidRDefault="00601ECC" w:rsidP="008A735F">
      <w:pPr>
        <w:pStyle w:val="ListParagraph"/>
        <w:numPr>
          <w:ilvl w:val="0"/>
          <w:numId w:val="10"/>
        </w:numPr>
        <w:rPr>
          <w:rFonts w:asciiTheme="majorHAnsi" w:hAnsiTheme="majorHAnsi"/>
          <w:b/>
        </w:rPr>
      </w:pPr>
      <w:r w:rsidRPr="00601ECC">
        <w:rPr>
          <w:rFonts w:asciiTheme="majorHAnsi" w:hAnsiTheme="majorHAnsi"/>
          <w:b/>
        </w:rPr>
        <w:t>Interdisciplinary Engagement</w:t>
      </w:r>
    </w:p>
    <w:p w14:paraId="3AB72FC5" w14:textId="77777777" w:rsidR="00601ECC" w:rsidRPr="00601ECC" w:rsidRDefault="00601ECC" w:rsidP="00601ECC">
      <w:pPr>
        <w:ind w:left="1440"/>
        <w:rPr>
          <w:rFonts w:asciiTheme="majorHAnsi" w:hAnsiTheme="majorHAnsi"/>
          <w:sz w:val="24"/>
          <w:szCs w:val="24"/>
        </w:rPr>
      </w:pPr>
      <w:r w:rsidRPr="00601ECC">
        <w:rPr>
          <w:rFonts w:asciiTheme="majorHAnsi" w:hAnsiTheme="majorHAnsi"/>
          <w:sz w:val="24"/>
          <w:szCs w:val="24"/>
        </w:rPr>
        <w:t>Dynamic programs seek to create or extend connections between fields and programs. Program faculty work together to answer big questions and solve problems to advance knowledge in their fields as well as to seek innovative ways to serve students and communities of interest.</w:t>
      </w:r>
    </w:p>
    <w:p w14:paraId="20B06EBC" w14:textId="77777777" w:rsidR="00601ECC" w:rsidRPr="00601ECC" w:rsidRDefault="00601ECC" w:rsidP="00601ECC">
      <w:pPr>
        <w:ind w:left="1440"/>
        <w:rPr>
          <w:rFonts w:asciiTheme="majorHAnsi" w:hAnsiTheme="majorHAnsi"/>
          <w:sz w:val="24"/>
          <w:szCs w:val="24"/>
        </w:rPr>
      </w:pPr>
      <w:r w:rsidRPr="00601ECC">
        <w:rPr>
          <w:rFonts w:asciiTheme="majorHAnsi" w:hAnsiTheme="majorHAnsi"/>
          <w:sz w:val="24"/>
          <w:szCs w:val="24"/>
        </w:rPr>
        <w:t>Describe the program’s interdisciplinary engagement in the following areas:</w:t>
      </w:r>
    </w:p>
    <w:p w14:paraId="2B94F7CB" w14:textId="77777777" w:rsidR="00601ECC" w:rsidRPr="00601ECC" w:rsidRDefault="00601ECC" w:rsidP="008A735F">
      <w:pPr>
        <w:pStyle w:val="ListParagraph"/>
        <w:numPr>
          <w:ilvl w:val="1"/>
          <w:numId w:val="10"/>
        </w:numPr>
        <w:rPr>
          <w:rFonts w:asciiTheme="majorHAnsi" w:hAnsiTheme="majorHAnsi"/>
        </w:rPr>
      </w:pPr>
      <w:r w:rsidRPr="00601ECC">
        <w:rPr>
          <w:rFonts w:asciiTheme="majorHAnsi" w:hAnsiTheme="majorHAnsi"/>
        </w:rPr>
        <w:t>Curriculum</w:t>
      </w:r>
    </w:p>
    <w:p w14:paraId="0CF2E3E4" w14:textId="77777777" w:rsidR="00601ECC" w:rsidRPr="00601ECC" w:rsidRDefault="00601ECC" w:rsidP="008A735F">
      <w:pPr>
        <w:pStyle w:val="ListParagraph"/>
        <w:numPr>
          <w:ilvl w:val="1"/>
          <w:numId w:val="10"/>
        </w:numPr>
        <w:rPr>
          <w:rFonts w:asciiTheme="majorHAnsi" w:hAnsiTheme="majorHAnsi"/>
        </w:rPr>
      </w:pPr>
      <w:r w:rsidRPr="00601ECC">
        <w:rPr>
          <w:rFonts w:asciiTheme="majorHAnsi" w:hAnsiTheme="majorHAnsi"/>
        </w:rPr>
        <w:t>Department, college, and university</w:t>
      </w:r>
    </w:p>
    <w:p w14:paraId="5D1D5DB2" w14:textId="77777777" w:rsidR="00601ECC" w:rsidRPr="00601ECC" w:rsidRDefault="00601ECC" w:rsidP="008A735F">
      <w:pPr>
        <w:pStyle w:val="ListParagraph"/>
        <w:numPr>
          <w:ilvl w:val="1"/>
          <w:numId w:val="10"/>
        </w:numPr>
        <w:rPr>
          <w:rFonts w:asciiTheme="majorHAnsi" w:hAnsiTheme="majorHAnsi"/>
        </w:rPr>
      </w:pPr>
      <w:r w:rsidRPr="00601ECC">
        <w:rPr>
          <w:rFonts w:asciiTheme="majorHAnsi" w:hAnsiTheme="majorHAnsi"/>
        </w:rPr>
        <w:t>Research and scholarly activity</w:t>
      </w:r>
    </w:p>
    <w:p w14:paraId="4AA05486" w14:textId="77777777" w:rsidR="00601ECC" w:rsidRPr="00601ECC" w:rsidRDefault="00601ECC" w:rsidP="008A735F">
      <w:pPr>
        <w:pStyle w:val="ListParagraph"/>
        <w:numPr>
          <w:ilvl w:val="1"/>
          <w:numId w:val="10"/>
        </w:numPr>
        <w:rPr>
          <w:rFonts w:asciiTheme="majorHAnsi" w:hAnsiTheme="majorHAnsi"/>
        </w:rPr>
      </w:pPr>
      <w:r w:rsidRPr="00601ECC">
        <w:rPr>
          <w:rFonts w:asciiTheme="majorHAnsi" w:hAnsiTheme="majorHAnsi"/>
        </w:rPr>
        <w:t>Other as applicable</w:t>
      </w:r>
    </w:p>
    <w:p w14:paraId="03D770E0" w14:textId="77777777" w:rsidR="00601ECC" w:rsidRPr="00601ECC" w:rsidRDefault="00601ECC" w:rsidP="00601ECC">
      <w:pPr>
        <w:rPr>
          <w:rFonts w:asciiTheme="majorHAnsi" w:hAnsiTheme="majorHAnsi"/>
          <w:sz w:val="24"/>
          <w:szCs w:val="24"/>
        </w:rPr>
      </w:pPr>
    </w:p>
    <w:p w14:paraId="7B11ECD5" w14:textId="77777777" w:rsidR="00601ECC" w:rsidRPr="00601ECC" w:rsidRDefault="00601ECC" w:rsidP="008A735F">
      <w:pPr>
        <w:pStyle w:val="ListParagraph"/>
        <w:numPr>
          <w:ilvl w:val="0"/>
          <w:numId w:val="10"/>
        </w:numPr>
        <w:rPr>
          <w:rFonts w:asciiTheme="majorHAnsi" w:hAnsiTheme="majorHAnsi"/>
          <w:b/>
        </w:rPr>
      </w:pPr>
      <w:r w:rsidRPr="00601ECC">
        <w:rPr>
          <w:rFonts w:asciiTheme="majorHAnsi" w:hAnsiTheme="majorHAnsi"/>
          <w:b/>
        </w:rPr>
        <w:t>Global Engagement</w:t>
      </w:r>
    </w:p>
    <w:p w14:paraId="79B78EB4" w14:textId="77777777" w:rsidR="00601ECC" w:rsidRPr="00601ECC" w:rsidRDefault="00601ECC" w:rsidP="00601ECC">
      <w:pPr>
        <w:ind w:left="1440"/>
        <w:rPr>
          <w:rFonts w:asciiTheme="majorHAnsi" w:hAnsiTheme="majorHAnsi"/>
          <w:sz w:val="24"/>
          <w:szCs w:val="24"/>
        </w:rPr>
      </w:pPr>
      <w:r w:rsidRPr="00601ECC">
        <w:rPr>
          <w:rFonts w:asciiTheme="majorHAnsi" w:hAnsiTheme="majorHAnsi"/>
          <w:sz w:val="24"/>
          <w:szCs w:val="24"/>
        </w:rPr>
        <w:t>Programs also meet needs beyond the region and fulfill areas of societal and global concern. How does the program address or allow for an awareness of a global society?</w:t>
      </w:r>
    </w:p>
    <w:p w14:paraId="11EA7BD1" w14:textId="77777777" w:rsidR="00601ECC" w:rsidRPr="00601ECC" w:rsidRDefault="00601ECC" w:rsidP="00601ECC">
      <w:pPr>
        <w:rPr>
          <w:rFonts w:asciiTheme="majorHAnsi" w:hAnsiTheme="majorHAnsi"/>
          <w:b/>
          <w:sz w:val="28"/>
          <w:szCs w:val="28"/>
        </w:rPr>
      </w:pPr>
    </w:p>
    <w:p w14:paraId="6B9CAE1B" w14:textId="77777777" w:rsidR="00601ECC" w:rsidRPr="00AF4D32" w:rsidRDefault="00601ECC" w:rsidP="008A735F">
      <w:pPr>
        <w:pStyle w:val="ListParagraph"/>
        <w:numPr>
          <w:ilvl w:val="0"/>
          <w:numId w:val="19"/>
        </w:numPr>
        <w:rPr>
          <w:rFonts w:asciiTheme="majorHAnsi" w:hAnsiTheme="majorHAnsi"/>
        </w:rPr>
      </w:pPr>
      <w:r w:rsidRPr="00AF4D32">
        <w:rPr>
          <w:rFonts w:asciiTheme="majorHAnsi" w:hAnsiTheme="majorHAnsi"/>
          <w:b/>
          <w:sz w:val="28"/>
          <w:szCs w:val="28"/>
        </w:rPr>
        <w:t>Program Quality</w:t>
      </w:r>
    </w:p>
    <w:p w14:paraId="74D02FF3" w14:textId="77777777" w:rsidR="00601ECC" w:rsidRPr="00601ECC" w:rsidRDefault="00601ECC" w:rsidP="00601ECC">
      <w:pPr>
        <w:rPr>
          <w:rFonts w:asciiTheme="majorHAnsi" w:hAnsiTheme="majorHAnsi"/>
        </w:rPr>
      </w:pPr>
    </w:p>
    <w:p w14:paraId="71CC7E14" w14:textId="77777777" w:rsidR="00601ECC" w:rsidRPr="00601ECC" w:rsidRDefault="00601ECC" w:rsidP="00601ECC">
      <w:pPr>
        <w:pStyle w:val="ListParagraph"/>
        <w:numPr>
          <w:ilvl w:val="0"/>
          <w:numId w:val="8"/>
        </w:numPr>
        <w:rPr>
          <w:rFonts w:asciiTheme="majorHAnsi" w:hAnsiTheme="majorHAnsi"/>
          <w:b/>
        </w:rPr>
      </w:pPr>
      <w:r w:rsidRPr="00601ECC">
        <w:rPr>
          <w:rFonts w:asciiTheme="majorHAnsi" w:hAnsiTheme="majorHAnsi"/>
          <w:b/>
        </w:rPr>
        <w:t>Program Student Learning Outcomes Assessment</w:t>
      </w:r>
    </w:p>
    <w:p w14:paraId="4D0DA865" w14:textId="77777777" w:rsidR="00AF4D32" w:rsidRDefault="00AF4D32" w:rsidP="00601ECC">
      <w:pPr>
        <w:ind w:left="720"/>
        <w:rPr>
          <w:rFonts w:asciiTheme="majorHAnsi" w:hAnsiTheme="majorHAnsi"/>
          <w:sz w:val="24"/>
          <w:szCs w:val="24"/>
        </w:rPr>
      </w:pPr>
    </w:p>
    <w:p w14:paraId="20021085" w14:textId="77777777" w:rsidR="00601ECC" w:rsidRPr="00601ECC" w:rsidRDefault="00601ECC" w:rsidP="00601ECC">
      <w:pPr>
        <w:ind w:left="720"/>
        <w:rPr>
          <w:rFonts w:asciiTheme="majorHAnsi" w:hAnsiTheme="majorHAnsi"/>
          <w:sz w:val="24"/>
          <w:szCs w:val="24"/>
        </w:rPr>
      </w:pPr>
      <w:r w:rsidRPr="00601ECC">
        <w:rPr>
          <w:rFonts w:asciiTheme="majorHAnsi" w:hAnsiTheme="majorHAnsi"/>
          <w:sz w:val="24"/>
          <w:szCs w:val="24"/>
        </w:rPr>
        <w:t>Assessment of student learning is a primary indicator of program quality. The program faculty should assess student learning in relation to stated competencies. Data should provide both students and faculty with valid and timely indicators of student progress toward stated goals and outcomes across the learning domains. Programs already participate in assessment processes on a yearly basis, and assessment reports can be used to provide evidence during program review.</w:t>
      </w:r>
    </w:p>
    <w:p w14:paraId="0A409264" w14:textId="77777777" w:rsidR="00601ECC" w:rsidRPr="00601ECC" w:rsidRDefault="00601ECC" w:rsidP="00601ECC">
      <w:pPr>
        <w:ind w:left="720"/>
        <w:rPr>
          <w:rFonts w:asciiTheme="majorHAnsi" w:hAnsiTheme="majorHAnsi"/>
          <w:sz w:val="24"/>
          <w:szCs w:val="24"/>
        </w:rPr>
      </w:pPr>
      <w:r w:rsidRPr="00601ECC">
        <w:rPr>
          <w:rFonts w:asciiTheme="majorHAnsi" w:hAnsiTheme="majorHAnsi"/>
          <w:sz w:val="24"/>
          <w:szCs w:val="24"/>
        </w:rPr>
        <w:t>Some of the expected activities of assessment include</w:t>
      </w:r>
    </w:p>
    <w:p w14:paraId="6A3CB229" w14:textId="77777777" w:rsidR="00601ECC" w:rsidRPr="00601ECC" w:rsidRDefault="00601ECC" w:rsidP="008A735F">
      <w:pPr>
        <w:pStyle w:val="ListParagraph"/>
        <w:numPr>
          <w:ilvl w:val="0"/>
          <w:numId w:val="18"/>
        </w:numPr>
        <w:rPr>
          <w:rFonts w:asciiTheme="majorHAnsi" w:hAnsiTheme="majorHAnsi"/>
        </w:rPr>
      </w:pPr>
      <w:r w:rsidRPr="00601ECC">
        <w:rPr>
          <w:rFonts w:asciiTheme="majorHAnsi" w:hAnsiTheme="majorHAnsi"/>
        </w:rPr>
        <w:t xml:space="preserve">analysis of outcome data is used to identify strengths, weaknesses, obstacles, and opportunities for student learning at the program level </w:t>
      </w:r>
    </w:p>
    <w:p w14:paraId="358BB2B3" w14:textId="77777777" w:rsidR="00601ECC" w:rsidRPr="00601ECC" w:rsidRDefault="00601ECC" w:rsidP="008A735F">
      <w:pPr>
        <w:pStyle w:val="ListParagraph"/>
        <w:numPr>
          <w:ilvl w:val="0"/>
          <w:numId w:val="18"/>
        </w:numPr>
        <w:rPr>
          <w:rFonts w:asciiTheme="majorHAnsi" w:hAnsiTheme="majorHAnsi"/>
        </w:rPr>
      </w:pPr>
      <w:r w:rsidRPr="00601ECC">
        <w:rPr>
          <w:rFonts w:asciiTheme="majorHAnsi" w:hAnsiTheme="majorHAnsi"/>
        </w:rPr>
        <w:t xml:space="preserve">an action plan based upon the analysis is developed and implemented </w:t>
      </w:r>
    </w:p>
    <w:p w14:paraId="4B5354C5" w14:textId="77777777" w:rsidR="00601ECC" w:rsidRPr="00601ECC" w:rsidRDefault="00601ECC" w:rsidP="008A735F">
      <w:pPr>
        <w:pStyle w:val="ListParagraph"/>
        <w:numPr>
          <w:ilvl w:val="0"/>
          <w:numId w:val="18"/>
        </w:numPr>
        <w:rPr>
          <w:rFonts w:asciiTheme="majorHAnsi" w:hAnsiTheme="majorHAnsi"/>
        </w:rPr>
      </w:pPr>
      <w:r w:rsidRPr="00601ECC">
        <w:rPr>
          <w:rFonts w:asciiTheme="majorHAnsi" w:hAnsiTheme="majorHAnsi"/>
        </w:rPr>
        <w:t xml:space="preserve">periodic data analysis is used to determine the effectiveness of the plan. </w:t>
      </w:r>
    </w:p>
    <w:p w14:paraId="56E7D7F1" w14:textId="77777777" w:rsidR="00601ECC" w:rsidRPr="00601ECC" w:rsidRDefault="00601ECC" w:rsidP="00601ECC">
      <w:pPr>
        <w:ind w:left="1080"/>
        <w:rPr>
          <w:rFonts w:asciiTheme="majorHAnsi" w:hAnsiTheme="majorHAnsi"/>
          <w:sz w:val="24"/>
          <w:szCs w:val="24"/>
        </w:rPr>
      </w:pPr>
    </w:p>
    <w:p w14:paraId="1754123E" w14:textId="77777777" w:rsidR="00601ECC" w:rsidRPr="00601ECC" w:rsidRDefault="00601ECC" w:rsidP="00AF4D32">
      <w:pPr>
        <w:ind w:left="720"/>
        <w:rPr>
          <w:rFonts w:asciiTheme="majorHAnsi" w:hAnsiTheme="majorHAnsi"/>
          <w:sz w:val="24"/>
          <w:szCs w:val="24"/>
        </w:rPr>
      </w:pPr>
      <w:r w:rsidRPr="00601ECC">
        <w:rPr>
          <w:rFonts w:asciiTheme="majorHAnsi" w:hAnsiTheme="majorHAnsi"/>
          <w:sz w:val="24"/>
          <w:szCs w:val="24"/>
        </w:rPr>
        <w:lastRenderedPageBreak/>
        <w:t>A progress report including adequate documentation of student learning, progression, and achievement of required minimum expectations and competencies must exist in sufficient detail. Consult “Appendix A: Student Learning Outcomes Assessment Worksheet” for guidance completing this section.</w:t>
      </w:r>
    </w:p>
    <w:p w14:paraId="0F4C9843" w14:textId="77777777" w:rsidR="00601ECC" w:rsidRPr="00601ECC" w:rsidRDefault="00601ECC" w:rsidP="00601ECC">
      <w:pPr>
        <w:ind w:left="720"/>
        <w:rPr>
          <w:rFonts w:asciiTheme="majorHAnsi" w:hAnsiTheme="majorHAnsi"/>
          <w:sz w:val="24"/>
          <w:szCs w:val="24"/>
        </w:rPr>
      </w:pPr>
      <w:r w:rsidRPr="00601ECC">
        <w:rPr>
          <w:rFonts w:asciiTheme="majorHAnsi" w:hAnsiTheme="majorHAnsi"/>
          <w:sz w:val="24"/>
          <w:szCs w:val="24"/>
        </w:rPr>
        <w:t xml:space="preserve">The program should document and demonstrate the </w:t>
      </w:r>
      <w:r w:rsidRPr="00601ECC">
        <w:rPr>
          <w:rFonts w:asciiTheme="majorHAnsi" w:hAnsiTheme="majorHAnsi"/>
          <w:b/>
          <w:sz w:val="24"/>
          <w:szCs w:val="24"/>
        </w:rPr>
        <w:t>effectiveness</w:t>
      </w:r>
      <w:r w:rsidRPr="00601ECC">
        <w:rPr>
          <w:rFonts w:asciiTheme="majorHAnsi" w:hAnsiTheme="majorHAnsi"/>
          <w:sz w:val="24"/>
          <w:szCs w:val="24"/>
        </w:rPr>
        <w:t xml:space="preserve"> of the following:</w:t>
      </w:r>
    </w:p>
    <w:p w14:paraId="0879FD9D" w14:textId="77777777" w:rsidR="00601ECC" w:rsidRPr="00601ECC" w:rsidRDefault="00601ECC" w:rsidP="00601ECC">
      <w:pPr>
        <w:pStyle w:val="ListParagraph"/>
        <w:numPr>
          <w:ilvl w:val="0"/>
          <w:numId w:val="7"/>
        </w:numPr>
        <w:rPr>
          <w:rFonts w:asciiTheme="majorHAnsi" w:hAnsiTheme="majorHAnsi"/>
        </w:rPr>
      </w:pPr>
      <w:r w:rsidRPr="00601ECC">
        <w:rPr>
          <w:rFonts w:asciiTheme="majorHAnsi" w:hAnsiTheme="majorHAnsi"/>
        </w:rPr>
        <w:t>Appropriate plans to assess student learning with adequate formative and summative assessment instruments</w:t>
      </w:r>
    </w:p>
    <w:p w14:paraId="4B031726" w14:textId="77777777" w:rsidR="00601ECC" w:rsidRPr="00601ECC" w:rsidRDefault="00601ECC" w:rsidP="00601ECC">
      <w:pPr>
        <w:pStyle w:val="ListParagraph"/>
        <w:numPr>
          <w:ilvl w:val="0"/>
          <w:numId w:val="7"/>
        </w:numPr>
        <w:rPr>
          <w:rFonts w:asciiTheme="majorHAnsi" w:hAnsiTheme="majorHAnsi"/>
        </w:rPr>
      </w:pPr>
      <w:r w:rsidRPr="00601ECC">
        <w:rPr>
          <w:rFonts w:asciiTheme="majorHAnsi" w:hAnsiTheme="majorHAnsi"/>
        </w:rPr>
        <w:t>Assessment reports that reflect collection of data and analysis of all learning outcomes in the program</w:t>
      </w:r>
    </w:p>
    <w:p w14:paraId="509BDF9A" w14:textId="77777777" w:rsidR="00601ECC" w:rsidRPr="00601ECC" w:rsidRDefault="00601ECC" w:rsidP="00601ECC">
      <w:pPr>
        <w:pStyle w:val="ListParagraph"/>
        <w:numPr>
          <w:ilvl w:val="0"/>
          <w:numId w:val="7"/>
        </w:numPr>
        <w:rPr>
          <w:rFonts w:asciiTheme="majorHAnsi" w:hAnsiTheme="majorHAnsi"/>
        </w:rPr>
      </w:pPr>
      <w:r w:rsidRPr="00601ECC">
        <w:rPr>
          <w:rFonts w:asciiTheme="majorHAnsi" w:hAnsiTheme="majorHAnsi"/>
        </w:rPr>
        <w:t>Holistic review of the assessment cycle for strengths and challenges</w:t>
      </w:r>
    </w:p>
    <w:p w14:paraId="06DDE5C6" w14:textId="77777777" w:rsidR="00601ECC" w:rsidRPr="00601ECC" w:rsidRDefault="00601ECC" w:rsidP="00601ECC">
      <w:pPr>
        <w:pStyle w:val="ListParagraph"/>
        <w:numPr>
          <w:ilvl w:val="0"/>
          <w:numId w:val="7"/>
        </w:numPr>
        <w:rPr>
          <w:rFonts w:asciiTheme="majorHAnsi" w:hAnsiTheme="majorHAnsi"/>
        </w:rPr>
      </w:pPr>
      <w:r w:rsidRPr="00601ECC">
        <w:rPr>
          <w:rFonts w:asciiTheme="majorHAnsi" w:hAnsiTheme="majorHAnsi"/>
        </w:rPr>
        <w:t>Evidence of appropriate program improvements and impact on learning</w:t>
      </w:r>
    </w:p>
    <w:p w14:paraId="09C493B5" w14:textId="77777777" w:rsidR="00601ECC" w:rsidRPr="00601ECC" w:rsidRDefault="00601ECC" w:rsidP="00601ECC">
      <w:pPr>
        <w:rPr>
          <w:rFonts w:asciiTheme="majorHAnsi" w:hAnsiTheme="majorHAnsi"/>
          <w:sz w:val="24"/>
          <w:szCs w:val="24"/>
        </w:rPr>
      </w:pPr>
    </w:p>
    <w:p w14:paraId="556331C3" w14:textId="77777777" w:rsidR="00601ECC" w:rsidRPr="00601ECC" w:rsidRDefault="00601ECC" w:rsidP="00601ECC">
      <w:pPr>
        <w:pStyle w:val="ListParagraph"/>
        <w:numPr>
          <w:ilvl w:val="0"/>
          <w:numId w:val="8"/>
        </w:numPr>
        <w:rPr>
          <w:rFonts w:asciiTheme="majorHAnsi" w:hAnsiTheme="majorHAnsi"/>
          <w:b/>
        </w:rPr>
      </w:pPr>
      <w:r w:rsidRPr="00601ECC">
        <w:rPr>
          <w:rFonts w:asciiTheme="majorHAnsi" w:hAnsiTheme="majorHAnsi"/>
          <w:b/>
        </w:rPr>
        <w:t xml:space="preserve">Curricular Effectiveness </w:t>
      </w:r>
    </w:p>
    <w:p w14:paraId="5978E9B8" w14:textId="77777777" w:rsidR="00601ECC" w:rsidRPr="00601ECC" w:rsidRDefault="00601ECC" w:rsidP="00601ECC">
      <w:pPr>
        <w:ind w:left="720"/>
        <w:rPr>
          <w:rFonts w:asciiTheme="majorHAnsi" w:hAnsiTheme="majorHAnsi"/>
          <w:sz w:val="24"/>
          <w:szCs w:val="24"/>
        </w:rPr>
      </w:pPr>
      <w:r w:rsidRPr="00601ECC">
        <w:rPr>
          <w:rFonts w:asciiTheme="majorHAnsi" w:hAnsiTheme="majorHAnsi"/>
          <w:sz w:val="24"/>
          <w:szCs w:val="24"/>
        </w:rPr>
        <w:t>The program’s curriculum must be structured to ensure achievement of the program goals and outcomes in all learning domains. To ensure curricular effectiveness, the following should occur at the program level:</w:t>
      </w:r>
    </w:p>
    <w:p w14:paraId="0EAB168E" w14:textId="77777777" w:rsidR="00601ECC" w:rsidRPr="00601ECC" w:rsidRDefault="00601ECC" w:rsidP="008A735F">
      <w:pPr>
        <w:pStyle w:val="ListParagraph"/>
        <w:numPr>
          <w:ilvl w:val="0"/>
          <w:numId w:val="11"/>
        </w:numPr>
        <w:rPr>
          <w:rFonts w:asciiTheme="majorHAnsi" w:hAnsiTheme="majorHAnsi"/>
        </w:rPr>
      </w:pPr>
      <w:r w:rsidRPr="00601ECC">
        <w:rPr>
          <w:rFonts w:asciiTheme="majorHAnsi" w:hAnsiTheme="majorHAnsi"/>
        </w:rPr>
        <w:t>Scope and sequence of courses are reviewed periodically to ensure student success. Courses are aligned to provide efficient matriculation through the program.</w:t>
      </w:r>
    </w:p>
    <w:p w14:paraId="548D0FD7" w14:textId="77777777" w:rsidR="00601ECC" w:rsidRPr="00601ECC" w:rsidRDefault="00601ECC" w:rsidP="008A735F">
      <w:pPr>
        <w:pStyle w:val="ListParagraph"/>
        <w:numPr>
          <w:ilvl w:val="0"/>
          <w:numId w:val="11"/>
        </w:numPr>
        <w:rPr>
          <w:rFonts w:asciiTheme="majorHAnsi" w:hAnsiTheme="majorHAnsi"/>
        </w:rPr>
      </w:pPr>
      <w:r w:rsidRPr="00601ECC">
        <w:rPr>
          <w:rFonts w:asciiTheme="majorHAnsi" w:hAnsiTheme="majorHAnsi"/>
        </w:rPr>
        <w:t>Syllabi are clearly written and include stated goals, outcomes, and competencies required for course completion.</w:t>
      </w:r>
    </w:p>
    <w:p w14:paraId="42A5852B" w14:textId="77777777" w:rsidR="00601ECC" w:rsidRPr="00601ECC" w:rsidRDefault="00601ECC" w:rsidP="008A735F">
      <w:pPr>
        <w:pStyle w:val="ListParagraph"/>
        <w:numPr>
          <w:ilvl w:val="0"/>
          <w:numId w:val="11"/>
        </w:numPr>
        <w:rPr>
          <w:rFonts w:asciiTheme="majorHAnsi" w:hAnsiTheme="majorHAnsi"/>
        </w:rPr>
      </w:pPr>
      <w:r w:rsidRPr="00601ECC">
        <w:rPr>
          <w:rFonts w:asciiTheme="majorHAnsi" w:hAnsiTheme="majorHAnsi"/>
        </w:rPr>
        <w:t>Courses within the program provide the required knowledge, skills, and competencies to meet or exceed those demanded by the discipline or the profession.</w:t>
      </w:r>
    </w:p>
    <w:p w14:paraId="62F2A932" w14:textId="77777777" w:rsidR="00601ECC" w:rsidRPr="00601ECC" w:rsidRDefault="00601ECC" w:rsidP="008A735F">
      <w:pPr>
        <w:pStyle w:val="ListParagraph"/>
        <w:numPr>
          <w:ilvl w:val="0"/>
          <w:numId w:val="11"/>
        </w:numPr>
        <w:rPr>
          <w:rFonts w:asciiTheme="majorHAnsi" w:hAnsiTheme="majorHAnsi"/>
        </w:rPr>
      </w:pPr>
      <w:r w:rsidRPr="00601ECC">
        <w:rPr>
          <w:rFonts w:asciiTheme="majorHAnsi" w:hAnsiTheme="majorHAnsi"/>
        </w:rPr>
        <w:t>Course instruction follows “best practice” related to teaching and learning.</w:t>
      </w:r>
    </w:p>
    <w:p w14:paraId="1251D68F" w14:textId="77777777" w:rsidR="00601ECC" w:rsidRPr="00601ECC" w:rsidRDefault="00601ECC" w:rsidP="00601ECC">
      <w:pPr>
        <w:ind w:left="720"/>
        <w:rPr>
          <w:rFonts w:asciiTheme="majorHAnsi" w:hAnsiTheme="majorHAnsi"/>
          <w:sz w:val="24"/>
          <w:szCs w:val="24"/>
        </w:rPr>
      </w:pPr>
    </w:p>
    <w:p w14:paraId="68A0D4EF" w14:textId="77777777" w:rsidR="00601ECC" w:rsidRPr="00601ECC" w:rsidRDefault="00601ECC" w:rsidP="00601ECC">
      <w:pPr>
        <w:ind w:left="720"/>
        <w:rPr>
          <w:rFonts w:asciiTheme="majorHAnsi" w:hAnsiTheme="majorHAnsi"/>
          <w:sz w:val="24"/>
          <w:szCs w:val="24"/>
        </w:rPr>
      </w:pPr>
      <w:r w:rsidRPr="00601ECC">
        <w:rPr>
          <w:rFonts w:asciiTheme="majorHAnsi" w:hAnsiTheme="majorHAnsi"/>
          <w:sz w:val="24"/>
          <w:szCs w:val="24"/>
        </w:rPr>
        <w:t xml:space="preserve">Use the forms of evidence listed below to discuss the </w:t>
      </w:r>
      <w:r w:rsidRPr="00601ECC">
        <w:rPr>
          <w:rFonts w:asciiTheme="majorHAnsi" w:hAnsiTheme="majorHAnsi"/>
          <w:b/>
          <w:sz w:val="24"/>
          <w:szCs w:val="24"/>
        </w:rPr>
        <w:t>curricular effectiveness</w:t>
      </w:r>
      <w:r w:rsidRPr="00601ECC">
        <w:rPr>
          <w:rFonts w:asciiTheme="majorHAnsi" w:hAnsiTheme="majorHAnsi"/>
          <w:sz w:val="24"/>
          <w:szCs w:val="24"/>
        </w:rPr>
        <w:t xml:space="preserve"> of the program:</w:t>
      </w:r>
    </w:p>
    <w:p w14:paraId="7D15BC5F" w14:textId="77777777" w:rsidR="00601ECC" w:rsidRPr="00601ECC" w:rsidRDefault="00601ECC" w:rsidP="00601ECC">
      <w:pPr>
        <w:pStyle w:val="ListParagraph"/>
        <w:numPr>
          <w:ilvl w:val="0"/>
          <w:numId w:val="6"/>
        </w:numPr>
        <w:rPr>
          <w:rFonts w:asciiTheme="majorHAnsi" w:hAnsiTheme="majorHAnsi"/>
        </w:rPr>
      </w:pPr>
      <w:r w:rsidRPr="00601ECC">
        <w:rPr>
          <w:rFonts w:asciiTheme="majorHAnsi" w:hAnsiTheme="majorHAnsi"/>
        </w:rPr>
        <w:t>Program four-year plan</w:t>
      </w:r>
    </w:p>
    <w:p w14:paraId="45E889C3" w14:textId="77777777" w:rsidR="00601ECC" w:rsidRPr="00601ECC" w:rsidRDefault="00601ECC" w:rsidP="00601ECC">
      <w:pPr>
        <w:pStyle w:val="ListParagraph"/>
        <w:numPr>
          <w:ilvl w:val="0"/>
          <w:numId w:val="6"/>
        </w:numPr>
        <w:rPr>
          <w:rFonts w:asciiTheme="majorHAnsi" w:hAnsiTheme="majorHAnsi"/>
        </w:rPr>
      </w:pPr>
      <w:r w:rsidRPr="00601ECC">
        <w:rPr>
          <w:rFonts w:asciiTheme="majorHAnsi" w:hAnsiTheme="majorHAnsi"/>
        </w:rPr>
        <w:t>Length of time to completion for students</w:t>
      </w:r>
    </w:p>
    <w:p w14:paraId="04F9E46C" w14:textId="77777777" w:rsidR="00601ECC" w:rsidRPr="00601ECC" w:rsidRDefault="00601ECC" w:rsidP="00601ECC">
      <w:pPr>
        <w:pStyle w:val="ListParagraph"/>
        <w:numPr>
          <w:ilvl w:val="0"/>
          <w:numId w:val="6"/>
        </w:numPr>
        <w:rPr>
          <w:rFonts w:asciiTheme="majorHAnsi" w:hAnsiTheme="majorHAnsi"/>
        </w:rPr>
      </w:pPr>
      <w:r w:rsidRPr="00601ECC">
        <w:rPr>
          <w:rFonts w:asciiTheme="majorHAnsi" w:hAnsiTheme="majorHAnsi"/>
        </w:rPr>
        <w:t>Sample syllabi</w:t>
      </w:r>
    </w:p>
    <w:p w14:paraId="01BCA9E7" w14:textId="77777777" w:rsidR="00601ECC" w:rsidRPr="00601ECC" w:rsidRDefault="00601ECC" w:rsidP="00601ECC">
      <w:pPr>
        <w:pStyle w:val="ListParagraph"/>
        <w:numPr>
          <w:ilvl w:val="0"/>
          <w:numId w:val="6"/>
        </w:numPr>
        <w:rPr>
          <w:rFonts w:asciiTheme="majorHAnsi" w:hAnsiTheme="majorHAnsi"/>
        </w:rPr>
      </w:pPr>
      <w:r w:rsidRPr="00601ECC">
        <w:rPr>
          <w:rFonts w:asciiTheme="majorHAnsi" w:hAnsiTheme="majorHAnsi"/>
        </w:rPr>
        <w:t>Course pass rate</w:t>
      </w:r>
    </w:p>
    <w:p w14:paraId="3DCEABE7" w14:textId="77777777" w:rsidR="00601ECC" w:rsidRPr="00601ECC" w:rsidRDefault="00601ECC" w:rsidP="00601ECC">
      <w:pPr>
        <w:pStyle w:val="ListParagraph"/>
        <w:numPr>
          <w:ilvl w:val="0"/>
          <w:numId w:val="6"/>
        </w:numPr>
        <w:rPr>
          <w:rFonts w:asciiTheme="majorHAnsi" w:hAnsiTheme="majorHAnsi"/>
        </w:rPr>
      </w:pPr>
      <w:r w:rsidRPr="00601ECC">
        <w:rPr>
          <w:rFonts w:asciiTheme="majorHAnsi" w:hAnsiTheme="majorHAnsi"/>
        </w:rPr>
        <w:t>Analysis of syllabi for content, instructional practices, and types of assessment</w:t>
      </w:r>
    </w:p>
    <w:p w14:paraId="3CA5A479" w14:textId="77777777" w:rsidR="00601ECC" w:rsidRPr="00601ECC" w:rsidRDefault="00601ECC" w:rsidP="00601ECC">
      <w:pPr>
        <w:pStyle w:val="ListParagraph"/>
        <w:numPr>
          <w:ilvl w:val="0"/>
          <w:numId w:val="6"/>
        </w:numPr>
        <w:rPr>
          <w:rFonts w:asciiTheme="majorHAnsi" w:hAnsiTheme="majorHAnsi"/>
        </w:rPr>
      </w:pPr>
      <w:r w:rsidRPr="00601ECC">
        <w:rPr>
          <w:rFonts w:asciiTheme="majorHAnsi" w:hAnsiTheme="majorHAnsi"/>
        </w:rPr>
        <w:t>Alignment matrix to discipline or professional standards</w:t>
      </w:r>
    </w:p>
    <w:p w14:paraId="39A3817C" w14:textId="77777777" w:rsidR="00601ECC" w:rsidRPr="00601ECC" w:rsidRDefault="00601ECC" w:rsidP="00601ECC">
      <w:pPr>
        <w:pStyle w:val="ListParagraph"/>
        <w:numPr>
          <w:ilvl w:val="0"/>
          <w:numId w:val="6"/>
        </w:numPr>
        <w:rPr>
          <w:rFonts w:asciiTheme="majorHAnsi" w:hAnsiTheme="majorHAnsi"/>
        </w:rPr>
      </w:pPr>
      <w:r w:rsidRPr="00601ECC">
        <w:rPr>
          <w:rFonts w:asciiTheme="majorHAnsi" w:hAnsiTheme="majorHAnsi"/>
        </w:rPr>
        <w:t>State or national exam pass rate</w:t>
      </w:r>
    </w:p>
    <w:p w14:paraId="50AB4F7B" w14:textId="77777777" w:rsidR="00601ECC" w:rsidRPr="00601ECC" w:rsidRDefault="00601ECC" w:rsidP="00601ECC">
      <w:pPr>
        <w:pStyle w:val="ListParagraph"/>
        <w:numPr>
          <w:ilvl w:val="0"/>
          <w:numId w:val="6"/>
        </w:numPr>
        <w:rPr>
          <w:rFonts w:asciiTheme="majorHAnsi" w:hAnsiTheme="majorHAnsi"/>
        </w:rPr>
      </w:pPr>
      <w:r w:rsidRPr="00601ECC">
        <w:rPr>
          <w:rFonts w:asciiTheme="majorHAnsi" w:hAnsiTheme="majorHAnsi"/>
        </w:rPr>
        <w:t>Curriculum change documentation demonstrating relationship to program effectiveness</w:t>
      </w:r>
    </w:p>
    <w:p w14:paraId="57150EEE" w14:textId="77777777" w:rsidR="00601ECC" w:rsidRPr="00601ECC" w:rsidRDefault="00601ECC" w:rsidP="00601ECC">
      <w:pPr>
        <w:pStyle w:val="ListParagraph"/>
        <w:numPr>
          <w:ilvl w:val="0"/>
          <w:numId w:val="6"/>
        </w:numPr>
        <w:rPr>
          <w:rFonts w:asciiTheme="majorHAnsi" w:hAnsiTheme="majorHAnsi"/>
        </w:rPr>
      </w:pPr>
      <w:r w:rsidRPr="00601ECC">
        <w:rPr>
          <w:rFonts w:asciiTheme="majorHAnsi" w:hAnsiTheme="majorHAnsi"/>
        </w:rPr>
        <w:t>Other evidence as appropriate</w:t>
      </w:r>
    </w:p>
    <w:p w14:paraId="5DEA93DB" w14:textId="77777777" w:rsidR="00601ECC" w:rsidRPr="00B627C9" w:rsidRDefault="00601ECC" w:rsidP="00601ECC">
      <w:pPr>
        <w:pStyle w:val="ListParagraph"/>
        <w:ind w:left="1080"/>
        <w:rPr>
          <w:rFonts w:asciiTheme="majorHAnsi" w:hAnsiTheme="majorHAnsi"/>
          <w:b/>
          <w:sz w:val="28"/>
        </w:rPr>
      </w:pPr>
    </w:p>
    <w:p w14:paraId="0B3718C5" w14:textId="77777777" w:rsidR="00601ECC" w:rsidRPr="00B627C9" w:rsidRDefault="00601ECC" w:rsidP="008A735F">
      <w:pPr>
        <w:pStyle w:val="ListParagraph"/>
        <w:numPr>
          <w:ilvl w:val="2"/>
          <w:numId w:val="49"/>
        </w:numPr>
        <w:rPr>
          <w:rFonts w:asciiTheme="majorHAnsi" w:hAnsiTheme="majorHAnsi"/>
          <w:b/>
        </w:rPr>
      </w:pPr>
      <w:r w:rsidRPr="00B627C9">
        <w:rPr>
          <w:rFonts w:asciiTheme="majorHAnsi" w:hAnsiTheme="majorHAnsi"/>
          <w:b/>
        </w:rPr>
        <w:t>Program Effectiveness Evaluation</w:t>
      </w:r>
    </w:p>
    <w:p w14:paraId="5BBDF9BC" w14:textId="77777777" w:rsidR="00601ECC" w:rsidRPr="00601ECC" w:rsidRDefault="00601ECC" w:rsidP="00601ECC">
      <w:pPr>
        <w:ind w:left="720"/>
        <w:rPr>
          <w:rFonts w:asciiTheme="majorHAnsi" w:hAnsiTheme="majorHAnsi"/>
          <w:sz w:val="24"/>
          <w:szCs w:val="24"/>
        </w:rPr>
      </w:pPr>
      <w:r w:rsidRPr="00601ECC">
        <w:rPr>
          <w:rFonts w:asciiTheme="majorHAnsi" w:hAnsiTheme="majorHAnsi"/>
          <w:sz w:val="24"/>
          <w:szCs w:val="24"/>
        </w:rPr>
        <w:t>Faculty must assess a program’s effectiveness in achieving its goals and outcomes in all learning domains. Student progress, completion, and post-graduation data are used to evaluate the effectiveness of the program.</w:t>
      </w:r>
    </w:p>
    <w:p w14:paraId="222275AB" w14:textId="77777777" w:rsidR="00601ECC" w:rsidRPr="00601ECC" w:rsidRDefault="00601ECC" w:rsidP="00AF4D32">
      <w:pPr>
        <w:rPr>
          <w:rFonts w:asciiTheme="majorHAnsi" w:hAnsiTheme="majorHAnsi"/>
          <w:sz w:val="24"/>
          <w:szCs w:val="24"/>
        </w:rPr>
      </w:pPr>
      <w:r w:rsidRPr="00601ECC">
        <w:rPr>
          <w:rFonts w:asciiTheme="majorHAnsi" w:hAnsiTheme="majorHAnsi"/>
          <w:sz w:val="24"/>
          <w:szCs w:val="24"/>
        </w:rPr>
        <w:tab/>
        <w:t xml:space="preserve">Suggested means of evaluating the </w:t>
      </w:r>
      <w:r w:rsidRPr="00601ECC">
        <w:rPr>
          <w:rFonts w:asciiTheme="majorHAnsi" w:hAnsiTheme="majorHAnsi"/>
          <w:b/>
          <w:sz w:val="24"/>
          <w:szCs w:val="24"/>
        </w:rPr>
        <w:t>effectiveness</w:t>
      </w:r>
      <w:r w:rsidRPr="00601ECC">
        <w:rPr>
          <w:rFonts w:asciiTheme="majorHAnsi" w:hAnsiTheme="majorHAnsi"/>
          <w:sz w:val="24"/>
          <w:szCs w:val="24"/>
        </w:rPr>
        <w:t xml:space="preserve"> of the program include:</w:t>
      </w:r>
    </w:p>
    <w:p w14:paraId="1F08E8D4" w14:textId="77777777" w:rsidR="00601ECC" w:rsidRPr="00601ECC" w:rsidRDefault="00601ECC" w:rsidP="00601ECC">
      <w:pPr>
        <w:pStyle w:val="ListParagraph"/>
        <w:numPr>
          <w:ilvl w:val="0"/>
          <w:numId w:val="2"/>
        </w:numPr>
        <w:rPr>
          <w:rFonts w:asciiTheme="majorHAnsi" w:hAnsiTheme="majorHAnsi"/>
        </w:rPr>
      </w:pPr>
      <w:r w:rsidRPr="00601ECC">
        <w:rPr>
          <w:rFonts w:asciiTheme="majorHAnsi" w:hAnsiTheme="majorHAnsi"/>
        </w:rPr>
        <w:t>Enrollment trends (last five years)</w:t>
      </w:r>
    </w:p>
    <w:p w14:paraId="33D8E056" w14:textId="77777777" w:rsidR="00601ECC" w:rsidRPr="00601ECC" w:rsidRDefault="00601ECC" w:rsidP="00601ECC">
      <w:pPr>
        <w:pStyle w:val="ListParagraph"/>
        <w:numPr>
          <w:ilvl w:val="1"/>
          <w:numId w:val="2"/>
        </w:numPr>
        <w:rPr>
          <w:rFonts w:asciiTheme="majorHAnsi" w:hAnsiTheme="majorHAnsi"/>
        </w:rPr>
      </w:pPr>
      <w:r w:rsidRPr="00601ECC">
        <w:rPr>
          <w:rFonts w:asciiTheme="majorHAnsi" w:hAnsiTheme="majorHAnsi"/>
        </w:rPr>
        <w:t>Number of students</w:t>
      </w:r>
    </w:p>
    <w:p w14:paraId="22231C7C" w14:textId="77777777" w:rsidR="00601ECC" w:rsidRPr="00601ECC" w:rsidRDefault="00601ECC" w:rsidP="00601ECC">
      <w:pPr>
        <w:pStyle w:val="ListParagraph"/>
        <w:numPr>
          <w:ilvl w:val="1"/>
          <w:numId w:val="2"/>
        </w:numPr>
        <w:rPr>
          <w:rFonts w:asciiTheme="majorHAnsi" w:hAnsiTheme="majorHAnsi"/>
        </w:rPr>
      </w:pPr>
      <w:r w:rsidRPr="00601ECC">
        <w:rPr>
          <w:rFonts w:asciiTheme="majorHAnsi" w:hAnsiTheme="majorHAnsi"/>
        </w:rPr>
        <w:t>Admission requirements</w:t>
      </w:r>
    </w:p>
    <w:p w14:paraId="38088156" w14:textId="77777777" w:rsidR="00601ECC" w:rsidRPr="00601ECC" w:rsidRDefault="00601ECC" w:rsidP="00601ECC">
      <w:pPr>
        <w:pStyle w:val="ListParagraph"/>
        <w:numPr>
          <w:ilvl w:val="1"/>
          <w:numId w:val="2"/>
        </w:numPr>
        <w:rPr>
          <w:rFonts w:asciiTheme="majorHAnsi" w:hAnsiTheme="majorHAnsi"/>
        </w:rPr>
      </w:pPr>
      <w:r w:rsidRPr="00601ECC">
        <w:rPr>
          <w:rFonts w:asciiTheme="majorHAnsi" w:hAnsiTheme="majorHAnsi"/>
        </w:rPr>
        <w:t>Diversity of student population</w:t>
      </w:r>
    </w:p>
    <w:p w14:paraId="3956943D" w14:textId="77777777" w:rsidR="00601ECC" w:rsidRPr="00601ECC" w:rsidRDefault="00601ECC" w:rsidP="00601ECC">
      <w:pPr>
        <w:pStyle w:val="ListParagraph"/>
        <w:numPr>
          <w:ilvl w:val="1"/>
          <w:numId w:val="2"/>
        </w:numPr>
        <w:rPr>
          <w:rFonts w:asciiTheme="majorHAnsi" w:hAnsiTheme="majorHAnsi"/>
        </w:rPr>
      </w:pPr>
      <w:r w:rsidRPr="00601ECC">
        <w:rPr>
          <w:rFonts w:asciiTheme="majorHAnsi" w:hAnsiTheme="majorHAnsi"/>
        </w:rPr>
        <w:t>Number of applicants (last five years)</w:t>
      </w:r>
    </w:p>
    <w:p w14:paraId="4981B363" w14:textId="77777777" w:rsidR="00601ECC" w:rsidRPr="00601ECC" w:rsidRDefault="00601ECC" w:rsidP="00601ECC">
      <w:pPr>
        <w:pStyle w:val="ListParagraph"/>
        <w:numPr>
          <w:ilvl w:val="1"/>
          <w:numId w:val="2"/>
        </w:numPr>
        <w:rPr>
          <w:rFonts w:asciiTheme="majorHAnsi" w:hAnsiTheme="majorHAnsi"/>
        </w:rPr>
      </w:pPr>
      <w:r w:rsidRPr="00601ECC">
        <w:rPr>
          <w:rFonts w:asciiTheme="majorHAnsi" w:hAnsiTheme="majorHAnsi"/>
        </w:rPr>
        <w:t>Number of accepted/provisional/denied applicants (last five years)</w:t>
      </w:r>
    </w:p>
    <w:p w14:paraId="0FCBC4E5" w14:textId="77777777" w:rsidR="00601ECC" w:rsidRPr="00601ECC" w:rsidRDefault="00601ECC" w:rsidP="00601ECC">
      <w:pPr>
        <w:pStyle w:val="ListParagraph"/>
        <w:numPr>
          <w:ilvl w:val="0"/>
          <w:numId w:val="2"/>
        </w:numPr>
        <w:rPr>
          <w:rFonts w:asciiTheme="majorHAnsi" w:hAnsiTheme="majorHAnsi"/>
        </w:rPr>
      </w:pPr>
      <w:r w:rsidRPr="00601ECC">
        <w:rPr>
          <w:rFonts w:asciiTheme="majorHAnsi" w:hAnsiTheme="majorHAnsi"/>
        </w:rPr>
        <w:t>Program completion rates (last five years)</w:t>
      </w:r>
    </w:p>
    <w:p w14:paraId="174D3633" w14:textId="77777777" w:rsidR="00601ECC" w:rsidRPr="00601ECC" w:rsidRDefault="00601ECC" w:rsidP="00601ECC">
      <w:pPr>
        <w:pStyle w:val="ListParagraph"/>
        <w:numPr>
          <w:ilvl w:val="0"/>
          <w:numId w:val="2"/>
        </w:numPr>
        <w:rPr>
          <w:rFonts w:asciiTheme="majorHAnsi" w:hAnsiTheme="majorHAnsi"/>
        </w:rPr>
      </w:pPr>
      <w:r w:rsidRPr="00601ECC">
        <w:rPr>
          <w:rFonts w:asciiTheme="majorHAnsi" w:hAnsiTheme="majorHAnsi"/>
        </w:rPr>
        <w:t>Graduation rates (last five years)</w:t>
      </w:r>
    </w:p>
    <w:p w14:paraId="0824EE10" w14:textId="77777777" w:rsidR="00601ECC" w:rsidRPr="00601ECC" w:rsidRDefault="00601ECC" w:rsidP="00601ECC">
      <w:pPr>
        <w:pStyle w:val="ListParagraph"/>
        <w:numPr>
          <w:ilvl w:val="0"/>
          <w:numId w:val="2"/>
        </w:numPr>
        <w:rPr>
          <w:rFonts w:asciiTheme="majorHAnsi" w:hAnsiTheme="majorHAnsi"/>
        </w:rPr>
      </w:pPr>
      <w:r w:rsidRPr="00601ECC">
        <w:rPr>
          <w:rFonts w:asciiTheme="majorHAnsi" w:hAnsiTheme="majorHAnsi"/>
        </w:rPr>
        <w:t>Attrition (identify reasons for attrition)</w:t>
      </w:r>
    </w:p>
    <w:p w14:paraId="0BCDA3BF" w14:textId="77777777" w:rsidR="00601ECC" w:rsidRPr="00601ECC" w:rsidRDefault="00601ECC" w:rsidP="00601ECC">
      <w:pPr>
        <w:pStyle w:val="ListParagraph"/>
        <w:numPr>
          <w:ilvl w:val="0"/>
          <w:numId w:val="2"/>
        </w:numPr>
        <w:rPr>
          <w:rFonts w:asciiTheme="majorHAnsi" w:hAnsiTheme="majorHAnsi"/>
        </w:rPr>
      </w:pPr>
      <w:r w:rsidRPr="00601ECC">
        <w:rPr>
          <w:rFonts w:asciiTheme="majorHAnsi" w:hAnsiTheme="majorHAnsi"/>
        </w:rPr>
        <w:t>Average time to degree completion</w:t>
      </w:r>
    </w:p>
    <w:p w14:paraId="6B0F983F" w14:textId="77777777" w:rsidR="00601ECC" w:rsidRPr="00601ECC" w:rsidRDefault="00601ECC" w:rsidP="00601ECC">
      <w:pPr>
        <w:pStyle w:val="ListParagraph"/>
        <w:numPr>
          <w:ilvl w:val="0"/>
          <w:numId w:val="2"/>
        </w:numPr>
        <w:rPr>
          <w:rFonts w:asciiTheme="majorHAnsi" w:hAnsiTheme="majorHAnsi"/>
        </w:rPr>
      </w:pPr>
      <w:r w:rsidRPr="00601ECC">
        <w:rPr>
          <w:rFonts w:asciiTheme="majorHAnsi" w:hAnsiTheme="majorHAnsi"/>
        </w:rPr>
        <w:t xml:space="preserve">Student success </w:t>
      </w:r>
    </w:p>
    <w:p w14:paraId="50509C20" w14:textId="77777777" w:rsidR="00601ECC" w:rsidRPr="00601ECC" w:rsidRDefault="00601ECC" w:rsidP="00601ECC">
      <w:pPr>
        <w:pStyle w:val="ListParagraph"/>
        <w:numPr>
          <w:ilvl w:val="1"/>
          <w:numId w:val="2"/>
        </w:numPr>
        <w:rPr>
          <w:rFonts w:asciiTheme="majorHAnsi" w:hAnsiTheme="majorHAnsi"/>
        </w:rPr>
      </w:pPr>
      <w:r w:rsidRPr="00601ECC">
        <w:rPr>
          <w:rFonts w:asciiTheme="majorHAnsi" w:hAnsiTheme="majorHAnsi"/>
        </w:rPr>
        <w:t>Employment</w:t>
      </w:r>
    </w:p>
    <w:p w14:paraId="3F825F8D" w14:textId="77777777" w:rsidR="00601ECC" w:rsidRPr="00601ECC" w:rsidRDefault="00601ECC" w:rsidP="00601ECC">
      <w:pPr>
        <w:pStyle w:val="ListParagraph"/>
        <w:numPr>
          <w:ilvl w:val="1"/>
          <w:numId w:val="2"/>
        </w:numPr>
        <w:rPr>
          <w:rFonts w:asciiTheme="majorHAnsi" w:hAnsiTheme="majorHAnsi"/>
        </w:rPr>
      </w:pPr>
      <w:r w:rsidRPr="00601ECC">
        <w:rPr>
          <w:rFonts w:asciiTheme="majorHAnsi" w:hAnsiTheme="majorHAnsi"/>
        </w:rPr>
        <w:t>Graduate school admissions</w:t>
      </w:r>
    </w:p>
    <w:p w14:paraId="07987B98" w14:textId="77777777" w:rsidR="00601ECC" w:rsidRPr="00601ECC" w:rsidRDefault="00601ECC" w:rsidP="00601ECC">
      <w:pPr>
        <w:pStyle w:val="ListParagraph"/>
        <w:numPr>
          <w:ilvl w:val="0"/>
          <w:numId w:val="2"/>
        </w:numPr>
        <w:rPr>
          <w:rFonts w:asciiTheme="majorHAnsi" w:hAnsiTheme="majorHAnsi"/>
        </w:rPr>
      </w:pPr>
      <w:r w:rsidRPr="00601ECC">
        <w:rPr>
          <w:rFonts w:asciiTheme="majorHAnsi" w:hAnsiTheme="majorHAnsi"/>
        </w:rPr>
        <w:t>Exit interviews at the conclusion of the program</w:t>
      </w:r>
    </w:p>
    <w:p w14:paraId="7FCA21C0" w14:textId="77777777" w:rsidR="00601ECC" w:rsidRPr="00601ECC" w:rsidRDefault="00601ECC" w:rsidP="00601ECC">
      <w:pPr>
        <w:pStyle w:val="ListParagraph"/>
        <w:numPr>
          <w:ilvl w:val="0"/>
          <w:numId w:val="2"/>
        </w:numPr>
        <w:rPr>
          <w:rFonts w:asciiTheme="majorHAnsi" w:hAnsiTheme="majorHAnsi"/>
        </w:rPr>
      </w:pPr>
      <w:r w:rsidRPr="00601ECC">
        <w:rPr>
          <w:rFonts w:asciiTheme="majorHAnsi" w:hAnsiTheme="majorHAnsi"/>
        </w:rPr>
        <w:t>Student surveys</w:t>
      </w:r>
    </w:p>
    <w:p w14:paraId="087DB10C" w14:textId="77777777" w:rsidR="00601ECC" w:rsidRPr="00601ECC" w:rsidRDefault="00601ECC" w:rsidP="00601ECC">
      <w:pPr>
        <w:pStyle w:val="ListParagraph"/>
        <w:numPr>
          <w:ilvl w:val="0"/>
          <w:numId w:val="2"/>
        </w:numPr>
        <w:rPr>
          <w:rFonts w:asciiTheme="majorHAnsi" w:hAnsiTheme="majorHAnsi"/>
        </w:rPr>
      </w:pPr>
      <w:r w:rsidRPr="00601ECC">
        <w:rPr>
          <w:rFonts w:asciiTheme="majorHAnsi" w:hAnsiTheme="majorHAnsi"/>
        </w:rPr>
        <w:t>Graduate surveys</w:t>
      </w:r>
    </w:p>
    <w:p w14:paraId="58FDDB38" w14:textId="77777777" w:rsidR="00601ECC" w:rsidRPr="00601ECC" w:rsidRDefault="00601ECC" w:rsidP="00601ECC">
      <w:pPr>
        <w:pStyle w:val="ListParagraph"/>
        <w:numPr>
          <w:ilvl w:val="0"/>
          <w:numId w:val="2"/>
        </w:numPr>
        <w:rPr>
          <w:rFonts w:asciiTheme="majorHAnsi" w:hAnsiTheme="majorHAnsi"/>
        </w:rPr>
      </w:pPr>
      <w:r w:rsidRPr="00601ECC">
        <w:rPr>
          <w:rFonts w:asciiTheme="majorHAnsi" w:hAnsiTheme="majorHAnsi"/>
        </w:rPr>
        <w:t>Employer surveys</w:t>
      </w:r>
    </w:p>
    <w:p w14:paraId="1DCFE696" w14:textId="77777777" w:rsidR="00601ECC" w:rsidRPr="00601ECC" w:rsidRDefault="00601ECC" w:rsidP="00601ECC">
      <w:pPr>
        <w:pStyle w:val="ListParagraph"/>
        <w:numPr>
          <w:ilvl w:val="0"/>
          <w:numId w:val="2"/>
        </w:numPr>
        <w:rPr>
          <w:rFonts w:asciiTheme="majorHAnsi" w:hAnsiTheme="majorHAnsi"/>
        </w:rPr>
      </w:pPr>
      <w:r w:rsidRPr="00601ECC">
        <w:rPr>
          <w:rFonts w:asciiTheme="majorHAnsi" w:hAnsiTheme="majorHAnsi"/>
        </w:rPr>
        <w:t>State or national board exam performance</w:t>
      </w:r>
    </w:p>
    <w:p w14:paraId="4BCDC9E7" w14:textId="77777777" w:rsidR="00601ECC" w:rsidRPr="00601ECC" w:rsidRDefault="00601ECC" w:rsidP="00601ECC">
      <w:pPr>
        <w:pStyle w:val="ListParagraph"/>
        <w:numPr>
          <w:ilvl w:val="0"/>
          <w:numId w:val="2"/>
        </w:numPr>
        <w:rPr>
          <w:rFonts w:asciiTheme="majorHAnsi" w:hAnsiTheme="majorHAnsi"/>
        </w:rPr>
      </w:pPr>
      <w:r w:rsidRPr="00601ECC">
        <w:rPr>
          <w:rFonts w:asciiTheme="majorHAnsi" w:hAnsiTheme="majorHAnsi"/>
        </w:rPr>
        <w:t xml:space="preserve">Status of accreditation with external agency (if applicable) </w:t>
      </w:r>
    </w:p>
    <w:p w14:paraId="30C792B6" w14:textId="77777777" w:rsidR="00601ECC" w:rsidRPr="00601ECC" w:rsidRDefault="00601ECC" w:rsidP="00601ECC">
      <w:pPr>
        <w:pStyle w:val="ListParagraph"/>
        <w:numPr>
          <w:ilvl w:val="0"/>
          <w:numId w:val="2"/>
        </w:numPr>
        <w:rPr>
          <w:rFonts w:asciiTheme="majorHAnsi" w:hAnsiTheme="majorHAnsi"/>
        </w:rPr>
      </w:pPr>
      <w:r w:rsidRPr="00601ECC">
        <w:rPr>
          <w:rFonts w:asciiTheme="majorHAnsi" w:hAnsiTheme="majorHAnsi"/>
        </w:rPr>
        <w:t>Other evidence as appropriate</w:t>
      </w:r>
    </w:p>
    <w:p w14:paraId="73542A41" w14:textId="77777777" w:rsidR="00601ECC" w:rsidRPr="00601ECC" w:rsidRDefault="00601ECC" w:rsidP="00601ECC">
      <w:pPr>
        <w:rPr>
          <w:rFonts w:asciiTheme="majorHAnsi" w:hAnsiTheme="majorHAnsi"/>
        </w:rPr>
      </w:pPr>
    </w:p>
    <w:p w14:paraId="7EE5ED28" w14:textId="77777777" w:rsidR="00601ECC" w:rsidRPr="00601ECC" w:rsidRDefault="00601ECC" w:rsidP="00601ECC">
      <w:pPr>
        <w:rPr>
          <w:rFonts w:asciiTheme="majorHAnsi" w:hAnsiTheme="majorHAnsi"/>
        </w:rPr>
      </w:pPr>
    </w:p>
    <w:p w14:paraId="55C806F3" w14:textId="77777777" w:rsidR="00601ECC" w:rsidRPr="00AF4D32" w:rsidRDefault="00601ECC" w:rsidP="008A735F">
      <w:pPr>
        <w:pStyle w:val="ListParagraph"/>
        <w:numPr>
          <w:ilvl w:val="0"/>
          <w:numId w:val="19"/>
        </w:numPr>
        <w:rPr>
          <w:rFonts w:asciiTheme="majorHAnsi" w:hAnsiTheme="majorHAnsi"/>
          <w:b/>
          <w:sz w:val="28"/>
          <w:szCs w:val="28"/>
        </w:rPr>
      </w:pPr>
      <w:r w:rsidRPr="00AF4D32">
        <w:rPr>
          <w:rFonts w:asciiTheme="majorHAnsi" w:hAnsiTheme="majorHAnsi"/>
          <w:b/>
          <w:sz w:val="28"/>
          <w:szCs w:val="28"/>
        </w:rPr>
        <w:t>Program Resources</w:t>
      </w:r>
    </w:p>
    <w:p w14:paraId="75BF7602" w14:textId="77777777" w:rsidR="00601ECC" w:rsidRPr="00601ECC" w:rsidRDefault="00601ECC" w:rsidP="00601ECC">
      <w:pPr>
        <w:rPr>
          <w:rFonts w:asciiTheme="majorHAnsi" w:hAnsiTheme="majorHAnsi"/>
          <w:sz w:val="24"/>
          <w:szCs w:val="24"/>
        </w:rPr>
      </w:pPr>
      <w:r w:rsidRPr="00601ECC">
        <w:rPr>
          <w:rFonts w:asciiTheme="majorHAnsi" w:hAnsiTheme="majorHAnsi"/>
        </w:rPr>
        <w:tab/>
      </w:r>
    </w:p>
    <w:p w14:paraId="4D1F33D8" w14:textId="77777777" w:rsidR="00AF4D32" w:rsidRPr="00601ECC" w:rsidRDefault="00601ECC" w:rsidP="00AF4D32">
      <w:pPr>
        <w:ind w:left="720"/>
        <w:rPr>
          <w:rFonts w:asciiTheme="majorHAnsi" w:hAnsiTheme="majorHAnsi"/>
          <w:sz w:val="24"/>
          <w:szCs w:val="24"/>
        </w:rPr>
      </w:pPr>
      <w:r w:rsidRPr="00601ECC">
        <w:rPr>
          <w:rFonts w:asciiTheme="majorHAnsi" w:hAnsiTheme="majorHAnsi"/>
          <w:sz w:val="24"/>
          <w:szCs w:val="24"/>
        </w:rPr>
        <w:t xml:space="preserve">The program resources must be sufficient to ensure the success of the </w:t>
      </w:r>
      <w:r w:rsidRPr="00601ECC">
        <w:rPr>
          <w:rFonts w:asciiTheme="majorHAnsi" w:hAnsiTheme="majorHAnsi"/>
          <w:sz w:val="24"/>
          <w:szCs w:val="24"/>
        </w:rPr>
        <w:tab/>
        <w:t xml:space="preserve">program and achievement of the goals and outcomes. </w:t>
      </w:r>
    </w:p>
    <w:p w14:paraId="4114CEE5" w14:textId="77777777" w:rsidR="00601ECC" w:rsidRPr="00B627C9" w:rsidRDefault="00601ECC" w:rsidP="008A735F">
      <w:pPr>
        <w:pStyle w:val="ListParagraph"/>
        <w:numPr>
          <w:ilvl w:val="2"/>
          <w:numId w:val="50"/>
        </w:numPr>
        <w:rPr>
          <w:rFonts w:asciiTheme="majorHAnsi" w:hAnsiTheme="majorHAnsi"/>
          <w:b/>
        </w:rPr>
      </w:pPr>
      <w:r w:rsidRPr="00B627C9">
        <w:rPr>
          <w:rFonts w:asciiTheme="majorHAnsi" w:hAnsiTheme="majorHAnsi"/>
          <w:b/>
        </w:rPr>
        <w:t xml:space="preserve">Personnel </w:t>
      </w:r>
    </w:p>
    <w:p w14:paraId="5651F078" w14:textId="77777777" w:rsidR="00601ECC" w:rsidRPr="00601ECC" w:rsidRDefault="00601ECC" w:rsidP="00AF4D32">
      <w:pPr>
        <w:ind w:left="720"/>
        <w:rPr>
          <w:rFonts w:asciiTheme="majorHAnsi" w:hAnsiTheme="majorHAnsi"/>
          <w:sz w:val="24"/>
          <w:szCs w:val="24"/>
        </w:rPr>
      </w:pPr>
      <w:r w:rsidRPr="00601ECC">
        <w:rPr>
          <w:rFonts w:asciiTheme="majorHAnsi" w:hAnsiTheme="majorHAnsi"/>
          <w:sz w:val="24"/>
          <w:szCs w:val="24"/>
        </w:rPr>
        <w:t xml:space="preserve">An adequate number of qualified faculty and staff with the necessary </w:t>
      </w:r>
      <w:r w:rsidRPr="00601ECC">
        <w:rPr>
          <w:rFonts w:asciiTheme="majorHAnsi" w:hAnsiTheme="majorHAnsi"/>
          <w:sz w:val="24"/>
          <w:szCs w:val="24"/>
        </w:rPr>
        <w:tab/>
        <w:t xml:space="preserve">qualifications must exist to perform the necessary job functions to achieve </w:t>
      </w:r>
      <w:r w:rsidRPr="00601ECC">
        <w:rPr>
          <w:rFonts w:asciiTheme="majorHAnsi" w:hAnsiTheme="majorHAnsi"/>
          <w:sz w:val="24"/>
          <w:szCs w:val="24"/>
        </w:rPr>
        <w:tab/>
        <w:t xml:space="preserve">the goals and outcomes of the program. </w:t>
      </w:r>
    </w:p>
    <w:p w14:paraId="20831E29" w14:textId="77777777" w:rsidR="00601ECC" w:rsidRPr="00601ECC" w:rsidRDefault="00601ECC" w:rsidP="00601ECC">
      <w:pPr>
        <w:rPr>
          <w:rFonts w:asciiTheme="majorHAnsi" w:hAnsiTheme="majorHAnsi"/>
          <w:sz w:val="24"/>
          <w:szCs w:val="24"/>
        </w:rPr>
      </w:pPr>
    </w:p>
    <w:p w14:paraId="6128DA51" w14:textId="77777777" w:rsidR="00601ECC" w:rsidRPr="00601ECC" w:rsidRDefault="00601ECC" w:rsidP="008A735F">
      <w:pPr>
        <w:pStyle w:val="ListParagraph"/>
        <w:numPr>
          <w:ilvl w:val="0"/>
          <w:numId w:val="13"/>
        </w:numPr>
        <w:rPr>
          <w:rFonts w:asciiTheme="majorHAnsi" w:hAnsiTheme="majorHAnsi"/>
          <w:b/>
        </w:rPr>
      </w:pPr>
      <w:r w:rsidRPr="00601ECC">
        <w:rPr>
          <w:rFonts w:asciiTheme="majorHAnsi" w:hAnsiTheme="majorHAnsi"/>
          <w:b/>
        </w:rPr>
        <w:lastRenderedPageBreak/>
        <w:t>Faculty</w:t>
      </w:r>
    </w:p>
    <w:p w14:paraId="774C43F1" w14:textId="77777777" w:rsidR="00601ECC" w:rsidRPr="00601ECC" w:rsidRDefault="00AF4D32" w:rsidP="00AF4D32">
      <w:pPr>
        <w:rPr>
          <w:rFonts w:asciiTheme="majorHAnsi" w:hAnsiTheme="majorHAnsi"/>
          <w:sz w:val="24"/>
          <w:szCs w:val="24"/>
        </w:rPr>
      </w:pPr>
      <w:r>
        <w:rPr>
          <w:rFonts w:asciiTheme="majorHAnsi" w:hAnsiTheme="majorHAnsi"/>
          <w:sz w:val="24"/>
          <w:szCs w:val="24"/>
        </w:rPr>
        <w:tab/>
      </w:r>
      <w:r w:rsidR="00601ECC" w:rsidRPr="00601ECC">
        <w:rPr>
          <w:rFonts w:asciiTheme="majorHAnsi" w:hAnsiTheme="majorHAnsi"/>
          <w:b/>
          <w:i/>
          <w:sz w:val="24"/>
          <w:szCs w:val="24"/>
        </w:rPr>
        <w:tab/>
      </w:r>
      <w:r w:rsidR="00601ECC" w:rsidRPr="00601ECC">
        <w:rPr>
          <w:rFonts w:asciiTheme="majorHAnsi" w:hAnsiTheme="majorHAnsi"/>
          <w:sz w:val="24"/>
          <w:szCs w:val="24"/>
        </w:rPr>
        <w:t>Describe the program’s faculty in relation to the following areas:</w:t>
      </w:r>
    </w:p>
    <w:p w14:paraId="43D771AE" w14:textId="77777777" w:rsidR="00601ECC" w:rsidRPr="00601ECC" w:rsidRDefault="00601ECC" w:rsidP="00601ECC">
      <w:pPr>
        <w:pStyle w:val="ListParagraph"/>
        <w:numPr>
          <w:ilvl w:val="1"/>
          <w:numId w:val="4"/>
        </w:numPr>
        <w:rPr>
          <w:rFonts w:asciiTheme="majorHAnsi" w:hAnsiTheme="majorHAnsi"/>
        </w:rPr>
      </w:pPr>
      <w:r w:rsidRPr="00601ECC">
        <w:rPr>
          <w:rFonts w:asciiTheme="majorHAnsi" w:hAnsiTheme="majorHAnsi"/>
        </w:rPr>
        <w:t>Diversity (gender, ethnicity, length of service)</w:t>
      </w:r>
    </w:p>
    <w:p w14:paraId="3B31073D" w14:textId="77777777" w:rsidR="00601ECC" w:rsidRPr="00601ECC" w:rsidRDefault="00601ECC" w:rsidP="00601ECC">
      <w:pPr>
        <w:pStyle w:val="ListParagraph"/>
        <w:numPr>
          <w:ilvl w:val="1"/>
          <w:numId w:val="4"/>
        </w:numPr>
        <w:rPr>
          <w:rFonts w:asciiTheme="majorHAnsi" w:hAnsiTheme="majorHAnsi"/>
        </w:rPr>
      </w:pPr>
      <w:r w:rsidRPr="00601ECC">
        <w:rPr>
          <w:rFonts w:asciiTheme="majorHAnsi" w:hAnsiTheme="majorHAnsi"/>
        </w:rPr>
        <w:t>Full-time and part-time teaching</w:t>
      </w:r>
    </w:p>
    <w:p w14:paraId="62EF7FA2" w14:textId="77777777" w:rsidR="00601ECC" w:rsidRPr="00601ECC" w:rsidRDefault="00601ECC" w:rsidP="00601ECC">
      <w:pPr>
        <w:pStyle w:val="ListParagraph"/>
        <w:numPr>
          <w:ilvl w:val="1"/>
          <w:numId w:val="4"/>
        </w:numPr>
        <w:rPr>
          <w:rFonts w:asciiTheme="majorHAnsi" w:hAnsiTheme="majorHAnsi"/>
        </w:rPr>
      </w:pPr>
      <w:r w:rsidRPr="00601ECC">
        <w:rPr>
          <w:rFonts w:asciiTheme="majorHAnsi" w:hAnsiTheme="majorHAnsi"/>
        </w:rPr>
        <w:t>Ratio of “qualified by credential” to “qualified by exception”</w:t>
      </w:r>
      <w:r w:rsidRPr="00601ECC">
        <w:rPr>
          <w:rStyle w:val="FootnoteReference"/>
          <w:rFonts w:asciiTheme="majorHAnsi" w:hAnsiTheme="majorHAnsi"/>
        </w:rPr>
        <w:footnoteReference w:id="1"/>
      </w:r>
    </w:p>
    <w:p w14:paraId="190046D7" w14:textId="77777777" w:rsidR="00601ECC" w:rsidRPr="00601ECC" w:rsidRDefault="00601ECC" w:rsidP="00601ECC">
      <w:pPr>
        <w:pStyle w:val="ListParagraph"/>
        <w:numPr>
          <w:ilvl w:val="1"/>
          <w:numId w:val="4"/>
        </w:numPr>
        <w:rPr>
          <w:rFonts w:asciiTheme="majorHAnsi" w:hAnsiTheme="majorHAnsi"/>
        </w:rPr>
      </w:pPr>
      <w:r w:rsidRPr="00601ECC">
        <w:rPr>
          <w:rFonts w:asciiTheme="majorHAnsi" w:hAnsiTheme="majorHAnsi"/>
        </w:rPr>
        <w:t>Continuous activities and achievements in teaching, scholarship, and service</w:t>
      </w:r>
    </w:p>
    <w:p w14:paraId="3AAA698B" w14:textId="77777777" w:rsidR="00601ECC" w:rsidRPr="00601ECC" w:rsidRDefault="00601ECC" w:rsidP="00601ECC">
      <w:pPr>
        <w:pStyle w:val="ListParagraph"/>
        <w:numPr>
          <w:ilvl w:val="1"/>
          <w:numId w:val="4"/>
        </w:numPr>
        <w:rPr>
          <w:rFonts w:asciiTheme="majorHAnsi" w:hAnsiTheme="majorHAnsi"/>
        </w:rPr>
      </w:pPr>
      <w:r w:rsidRPr="00601ECC">
        <w:rPr>
          <w:rFonts w:asciiTheme="majorHAnsi" w:hAnsiTheme="majorHAnsi"/>
        </w:rPr>
        <w:t xml:space="preserve">Need for additional faculty </w:t>
      </w:r>
    </w:p>
    <w:p w14:paraId="369FBF41" w14:textId="77777777" w:rsidR="00601ECC" w:rsidRPr="00601ECC" w:rsidRDefault="00601ECC" w:rsidP="00601ECC">
      <w:pPr>
        <w:rPr>
          <w:rFonts w:asciiTheme="majorHAnsi" w:hAnsiTheme="majorHAnsi"/>
          <w:sz w:val="24"/>
          <w:szCs w:val="24"/>
        </w:rPr>
      </w:pPr>
    </w:p>
    <w:p w14:paraId="2978FE93" w14:textId="77777777" w:rsidR="00601ECC" w:rsidRPr="00601ECC" w:rsidRDefault="00601ECC" w:rsidP="00601ECC">
      <w:pPr>
        <w:ind w:left="1440"/>
        <w:rPr>
          <w:rFonts w:asciiTheme="majorHAnsi" w:hAnsiTheme="majorHAnsi"/>
          <w:sz w:val="24"/>
          <w:szCs w:val="24"/>
        </w:rPr>
      </w:pPr>
      <w:r w:rsidRPr="00601ECC">
        <w:rPr>
          <w:rFonts w:asciiTheme="majorHAnsi" w:hAnsiTheme="majorHAnsi"/>
          <w:sz w:val="24"/>
          <w:szCs w:val="24"/>
        </w:rPr>
        <w:t>Describe the adequacy of faculty resources including office computers, technology, and software as well as institutional support for travel, grant writing, and grant administration.</w:t>
      </w:r>
    </w:p>
    <w:p w14:paraId="21CB1EB4" w14:textId="77777777" w:rsidR="00601ECC" w:rsidRPr="00601ECC" w:rsidRDefault="00601ECC" w:rsidP="008A735F">
      <w:pPr>
        <w:pStyle w:val="ListParagraph"/>
        <w:numPr>
          <w:ilvl w:val="0"/>
          <w:numId w:val="12"/>
        </w:numPr>
        <w:rPr>
          <w:rFonts w:asciiTheme="majorHAnsi" w:hAnsiTheme="majorHAnsi"/>
          <w:b/>
        </w:rPr>
      </w:pPr>
      <w:r w:rsidRPr="00601ECC">
        <w:rPr>
          <w:rFonts w:asciiTheme="majorHAnsi" w:hAnsiTheme="majorHAnsi"/>
          <w:b/>
        </w:rPr>
        <w:t>Professional, Clerical, and Support Staff</w:t>
      </w:r>
    </w:p>
    <w:p w14:paraId="086595F1" w14:textId="77777777" w:rsidR="00601ECC" w:rsidRPr="00601ECC" w:rsidRDefault="00601ECC" w:rsidP="00601ECC">
      <w:pPr>
        <w:ind w:left="1440"/>
        <w:rPr>
          <w:rFonts w:asciiTheme="majorHAnsi" w:hAnsiTheme="majorHAnsi"/>
          <w:sz w:val="24"/>
          <w:szCs w:val="24"/>
        </w:rPr>
      </w:pPr>
      <w:r w:rsidRPr="00601ECC">
        <w:rPr>
          <w:rFonts w:asciiTheme="majorHAnsi" w:hAnsiTheme="majorHAnsi"/>
          <w:sz w:val="24"/>
          <w:szCs w:val="24"/>
        </w:rPr>
        <w:t>Describe the adequacy of the number of professional, clerical, and support staff. Describe any additional needs.</w:t>
      </w:r>
    </w:p>
    <w:p w14:paraId="3C35FB05" w14:textId="77777777" w:rsidR="00601ECC" w:rsidRPr="00601ECC" w:rsidRDefault="00601ECC" w:rsidP="00601ECC">
      <w:pPr>
        <w:rPr>
          <w:rFonts w:asciiTheme="majorHAnsi" w:hAnsiTheme="majorHAnsi"/>
          <w:sz w:val="24"/>
          <w:szCs w:val="24"/>
        </w:rPr>
      </w:pPr>
    </w:p>
    <w:p w14:paraId="7DEBB8B1" w14:textId="77777777" w:rsidR="00601ECC" w:rsidRPr="00B627C9" w:rsidRDefault="00601ECC" w:rsidP="008A735F">
      <w:pPr>
        <w:pStyle w:val="ListParagraph"/>
        <w:numPr>
          <w:ilvl w:val="2"/>
          <w:numId w:val="50"/>
        </w:numPr>
        <w:rPr>
          <w:rFonts w:asciiTheme="majorHAnsi" w:hAnsiTheme="majorHAnsi"/>
          <w:b/>
        </w:rPr>
      </w:pPr>
      <w:r w:rsidRPr="00B627C9">
        <w:rPr>
          <w:rFonts w:asciiTheme="majorHAnsi" w:hAnsiTheme="majorHAnsi"/>
          <w:b/>
        </w:rPr>
        <w:t>Relationship of Resource Allocation to Mission and Strategic Plan</w:t>
      </w:r>
    </w:p>
    <w:p w14:paraId="57196240" w14:textId="77777777" w:rsidR="00601ECC" w:rsidRPr="00601ECC" w:rsidRDefault="00601ECC" w:rsidP="00601ECC">
      <w:pPr>
        <w:ind w:left="720"/>
        <w:rPr>
          <w:rFonts w:asciiTheme="majorHAnsi" w:hAnsiTheme="majorHAnsi"/>
          <w:sz w:val="24"/>
          <w:szCs w:val="24"/>
        </w:rPr>
      </w:pPr>
      <w:r w:rsidRPr="00601ECC">
        <w:rPr>
          <w:rFonts w:asciiTheme="majorHAnsi" w:hAnsiTheme="majorHAnsi"/>
          <w:sz w:val="24"/>
          <w:szCs w:val="24"/>
        </w:rPr>
        <w:t>Resource allocation within a program should align with the program mission and strategic plan. Provide information and/or data related to the program’s financial resources. Describe how decisions are made to allocate these resources based upon the program’s (and the university’s) mission and strategic plan. Sources of evidence could include:</w:t>
      </w:r>
    </w:p>
    <w:p w14:paraId="03DB0626" w14:textId="77777777" w:rsidR="00601ECC" w:rsidRPr="00601ECC" w:rsidRDefault="00601ECC" w:rsidP="008A735F">
      <w:pPr>
        <w:pStyle w:val="ListParagraph"/>
        <w:numPr>
          <w:ilvl w:val="0"/>
          <w:numId w:val="12"/>
        </w:numPr>
        <w:rPr>
          <w:rFonts w:asciiTheme="majorHAnsi" w:hAnsiTheme="majorHAnsi"/>
        </w:rPr>
      </w:pPr>
      <w:r w:rsidRPr="00601ECC">
        <w:rPr>
          <w:rFonts w:asciiTheme="majorHAnsi" w:hAnsiTheme="majorHAnsi"/>
        </w:rPr>
        <w:t>Requests for / allocation of faculty positions</w:t>
      </w:r>
    </w:p>
    <w:p w14:paraId="04878B91" w14:textId="77777777" w:rsidR="00601ECC" w:rsidRPr="00601ECC" w:rsidRDefault="00601ECC" w:rsidP="008A735F">
      <w:pPr>
        <w:pStyle w:val="ListParagraph"/>
        <w:numPr>
          <w:ilvl w:val="0"/>
          <w:numId w:val="12"/>
        </w:numPr>
        <w:rPr>
          <w:rFonts w:asciiTheme="majorHAnsi" w:hAnsiTheme="majorHAnsi"/>
        </w:rPr>
      </w:pPr>
      <w:r w:rsidRPr="00601ECC">
        <w:rPr>
          <w:rFonts w:asciiTheme="majorHAnsi" w:hAnsiTheme="majorHAnsi"/>
        </w:rPr>
        <w:t>Use of reassigned time</w:t>
      </w:r>
    </w:p>
    <w:p w14:paraId="5F01F026" w14:textId="77777777" w:rsidR="00601ECC" w:rsidRPr="00601ECC" w:rsidRDefault="00601ECC" w:rsidP="008A735F">
      <w:pPr>
        <w:pStyle w:val="ListParagraph"/>
        <w:numPr>
          <w:ilvl w:val="0"/>
          <w:numId w:val="12"/>
        </w:numPr>
        <w:rPr>
          <w:rFonts w:asciiTheme="majorHAnsi" w:hAnsiTheme="majorHAnsi"/>
        </w:rPr>
      </w:pPr>
      <w:r w:rsidRPr="00601ECC">
        <w:rPr>
          <w:rFonts w:asciiTheme="majorHAnsi" w:hAnsiTheme="majorHAnsi"/>
        </w:rPr>
        <w:t>College fee use</w:t>
      </w:r>
    </w:p>
    <w:p w14:paraId="6866BDAA" w14:textId="77777777" w:rsidR="00601ECC" w:rsidRPr="00601ECC" w:rsidRDefault="00601ECC" w:rsidP="008A735F">
      <w:pPr>
        <w:pStyle w:val="ListParagraph"/>
        <w:numPr>
          <w:ilvl w:val="0"/>
          <w:numId w:val="12"/>
        </w:numPr>
        <w:rPr>
          <w:rFonts w:asciiTheme="majorHAnsi" w:hAnsiTheme="majorHAnsi"/>
        </w:rPr>
      </w:pPr>
      <w:r w:rsidRPr="00601ECC">
        <w:rPr>
          <w:rFonts w:asciiTheme="majorHAnsi" w:hAnsiTheme="majorHAnsi"/>
        </w:rPr>
        <w:t>Course fee use</w:t>
      </w:r>
    </w:p>
    <w:p w14:paraId="4887171F" w14:textId="77777777" w:rsidR="00601ECC" w:rsidRPr="00601ECC" w:rsidRDefault="00601ECC" w:rsidP="008A735F">
      <w:pPr>
        <w:pStyle w:val="ListParagraph"/>
        <w:numPr>
          <w:ilvl w:val="0"/>
          <w:numId w:val="12"/>
        </w:numPr>
        <w:rPr>
          <w:rFonts w:asciiTheme="majorHAnsi" w:hAnsiTheme="majorHAnsi"/>
        </w:rPr>
      </w:pPr>
      <w:r w:rsidRPr="00601ECC">
        <w:rPr>
          <w:rFonts w:asciiTheme="majorHAnsi" w:hAnsiTheme="majorHAnsi"/>
        </w:rPr>
        <w:t>Lab fee use</w:t>
      </w:r>
    </w:p>
    <w:p w14:paraId="018EDD7A" w14:textId="77777777" w:rsidR="00601ECC" w:rsidRPr="00601ECC" w:rsidRDefault="00601ECC" w:rsidP="008A735F">
      <w:pPr>
        <w:pStyle w:val="ListParagraph"/>
        <w:numPr>
          <w:ilvl w:val="0"/>
          <w:numId w:val="12"/>
        </w:numPr>
        <w:rPr>
          <w:rFonts w:asciiTheme="majorHAnsi" w:hAnsiTheme="majorHAnsi"/>
        </w:rPr>
      </w:pPr>
      <w:r w:rsidRPr="00601ECC">
        <w:rPr>
          <w:rFonts w:asciiTheme="majorHAnsi" w:hAnsiTheme="majorHAnsi"/>
        </w:rPr>
        <w:t>Funding requests</w:t>
      </w:r>
    </w:p>
    <w:p w14:paraId="60D3434C" w14:textId="77777777" w:rsidR="00601ECC" w:rsidRPr="00601ECC" w:rsidRDefault="00601ECC" w:rsidP="008A735F">
      <w:pPr>
        <w:pStyle w:val="ListParagraph"/>
        <w:numPr>
          <w:ilvl w:val="0"/>
          <w:numId w:val="12"/>
        </w:numPr>
        <w:rPr>
          <w:rFonts w:asciiTheme="majorHAnsi" w:hAnsiTheme="majorHAnsi"/>
        </w:rPr>
      </w:pPr>
      <w:r w:rsidRPr="00601ECC">
        <w:rPr>
          <w:rFonts w:asciiTheme="majorHAnsi" w:hAnsiTheme="majorHAnsi"/>
        </w:rPr>
        <w:t>Grant funding</w:t>
      </w:r>
    </w:p>
    <w:p w14:paraId="23C99A5F" w14:textId="77777777" w:rsidR="00601ECC" w:rsidRPr="00601ECC" w:rsidRDefault="00601ECC" w:rsidP="00601ECC">
      <w:pPr>
        <w:rPr>
          <w:rFonts w:asciiTheme="majorHAnsi" w:hAnsiTheme="majorHAnsi"/>
          <w:sz w:val="24"/>
          <w:szCs w:val="24"/>
        </w:rPr>
      </w:pPr>
    </w:p>
    <w:p w14:paraId="0833F2B3" w14:textId="77777777" w:rsidR="00601ECC" w:rsidRPr="008A735F" w:rsidRDefault="00601ECC" w:rsidP="008A735F">
      <w:pPr>
        <w:pStyle w:val="ListParagraph"/>
        <w:numPr>
          <w:ilvl w:val="2"/>
          <w:numId w:val="50"/>
        </w:numPr>
        <w:rPr>
          <w:rFonts w:asciiTheme="majorHAnsi" w:hAnsiTheme="majorHAnsi"/>
          <w:b/>
        </w:rPr>
      </w:pPr>
      <w:r w:rsidRPr="008A735F">
        <w:rPr>
          <w:rFonts w:asciiTheme="majorHAnsi" w:hAnsiTheme="majorHAnsi"/>
          <w:b/>
        </w:rPr>
        <w:t>Classroom, laboratory, clinic, technology, and technology support</w:t>
      </w:r>
    </w:p>
    <w:p w14:paraId="4BF27BBE" w14:textId="77777777" w:rsidR="00601ECC" w:rsidRPr="00601ECC" w:rsidRDefault="00601ECC" w:rsidP="00601ECC">
      <w:pPr>
        <w:ind w:left="720"/>
        <w:rPr>
          <w:rFonts w:asciiTheme="majorHAnsi" w:hAnsiTheme="majorHAnsi"/>
          <w:sz w:val="24"/>
          <w:szCs w:val="24"/>
        </w:rPr>
      </w:pPr>
      <w:r w:rsidRPr="00601ECC">
        <w:rPr>
          <w:rFonts w:asciiTheme="majorHAnsi" w:hAnsiTheme="majorHAnsi"/>
          <w:sz w:val="24"/>
          <w:szCs w:val="24"/>
        </w:rPr>
        <w:t xml:space="preserve">Programs require adequate facilities in order to achieve their goals and outcomes. Describe the adequacy of the program’s information resources and classroom, </w:t>
      </w:r>
      <w:r w:rsidRPr="00601ECC">
        <w:rPr>
          <w:rFonts w:asciiTheme="majorHAnsi" w:hAnsiTheme="majorHAnsi"/>
          <w:sz w:val="24"/>
          <w:szCs w:val="24"/>
        </w:rPr>
        <w:lastRenderedPageBreak/>
        <w:t>laboratory, clinic, technology, and technology support. Include information from any of the following sources as evidence:</w:t>
      </w:r>
    </w:p>
    <w:p w14:paraId="30820323" w14:textId="77777777" w:rsidR="00601ECC" w:rsidRPr="00601ECC" w:rsidRDefault="00601ECC" w:rsidP="00601ECC">
      <w:pPr>
        <w:pStyle w:val="ListParagraph"/>
        <w:numPr>
          <w:ilvl w:val="0"/>
          <w:numId w:val="5"/>
        </w:numPr>
        <w:rPr>
          <w:rFonts w:asciiTheme="majorHAnsi" w:hAnsiTheme="majorHAnsi"/>
        </w:rPr>
      </w:pPr>
      <w:r w:rsidRPr="00601ECC">
        <w:rPr>
          <w:rFonts w:asciiTheme="majorHAnsi" w:hAnsiTheme="majorHAnsi"/>
        </w:rPr>
        <w:t>Resource survey</w:t>
      </w:r>
    </w:p>
    <w:p w14:paraId="06BF2AC3" w14:textId="77777777" w:rsidR="00601ECC" w:rsidRPr="00601ECC" w:rsidRDefault="00601ECC" w:rsidP="00601ECC">
      <w:pPr>
        <w:pStyle w:val="ListParagraph"/>
        <w:numPr>
          <w:ilvl w:val="0"/>
          <w:numId w:val="5"/>
        </w:numPr>
        <w:rPr>
          <w:rFonts w:asciiTheme="majorHAnsi" w:hAnsiTheme="majorHAnsi"/>
        </w:rPr>
      </w:pPr>
      <w:r w:rsidRPr="00601ECC">
        <w:rPr>
          <w:rFonts w:asciiTheme="majorHAnsi" w:hAnsiTheme="majorHAnsi"/>
        </w:rPr>
        <w:t>Student exit interviews</w:t>
      </w:r>
    </w:p>
    <w:p w14:paraId="6ED83488" w14:textId="77777777" w:rsidR="00601ECC" w:rsidRPr="00601ECC" w:rsidRDefault="00601ECC" w:rsidP="00601ECC">
      <w:pPr>
        <w:pStyle w:val="ListParagraph"/>
        <w:numPr>
          <w:ilvl w:val="0"/>
          <w:numId w:val="5"/>
        </w:numPr>
        <w:rPr>
          <w:rFonts w:asciiTheme="majorHAnsi" w:hAnsiTheme="majorHAnsi"/>
        </w:rPr>
      </w:pPr>
      <w:r w:rsidRPr="00601ECC">
        <w:rPr>
          <w:rFonts w:asciiTheme="majorHAnsi" w:hAnsiTheme="majorHAnsi"/>
        </w:rPr>
        <w:t>Graduate survey</w:t>
      </w:r>
    </w:p>
    <w:p w14:paraId="7764405C" w14:textId="77777777" w:rsidR="00601ECC" w:rsidRPr="00601ECC" w:rsidRDefault="00601ECC" w:rsidP="00601ECC">
      <w:pPr>
        <w:pStyle w:val="ListParagraph"/>
        <w:numPr>
          <w:ilvl w:val="0"/>
          <w:numId w:val="5"/>
        </w:numPr>
        <w:rPr>
          <w:rFonts w:asciiTheme="majorHAnsi" w:hAnsiTheme="majorHAnsi"/>
        </w:rPr>
      </w:pPr>
      <w:r w:rsidRPr="00601ECC">
        <w:rPr>
          <w:rFonts w:asciiTheme="majorHAnsi" w:hAnsiTheme="majorHAnsi"/>
        </w:rPr>
        <w:t>Employer survey</w:t>
      </w:r>
    </w:p>
    <w:p w14:paraId="5C060C78" w14:textId="77777777" w:rsidR="00601ECC" w:rsidRPr="00601ECC" w:rsidRDefault="00601ECC" w:rsidP="00601ECC">
      <w:pPr>
        <w:pStyle w:val="ListParagraph"/>
        <w:numPr>
          <w:ilvl w:val="0"/>
          <w:numId w:val="5"/>
        </w:numPr>
        <w:rPr>
          <w:rFonts w:asciiTheme="majorHAnsi" w:hAnsiTheme="majorHAnsi"/>
        </w:rPr>
      </w:pPr>
      <w:r w:rsidRPr="00601ECC">
        <w:rPr>
          <w:rFonts w:asciiTheme="majorHAnsi" w:hAnsiTheme="majorHAnsi"/>
        </w:rPr>
        <w:t>Adequacy of library resources</w:t>
      </w:r>
    </w:p>
    <w:p w14:paraId="6F194BF4" w14:textId="77777777" w:rsidR="008A735F" w:rsidRDefault="008A735F" w:rsidP="008A735F">
      <w:pPr>
        <w:rPr>
          <w:rFonts w:asciiTheme="majorHAnsi" w:hAnsiTheme="majorHAnsi"/>
          <w:b/>
          <w:sz w:val="24"/>
          <w:szCs w:val="24"/>
        </w:rPr>
      </w:pPr>
    </w:p>
    <w:p w14:paraId="3883D337" w14:textId="77777777" w:rsidR="00601ECC" w:rsidRPr="008A735F" w:rsidRDefault="00601ECC" w:rsidP="008A735F">
      <w:pPr>
        <w:pStyle w:val="ListParagraph"/>
        <w:numPr>
          <w:ilvl w:val="2"/>
          <w:numId w:val="50"/>
        </w:numPr>
        <w:rPr>
          <w:rFonts w:asciiTheme="majorHAnsi" w:hAnsiTheme="majorHAnsi"/>
          <w:b/>
        </w:rPr>
      </w:pPr>
      <w:r w:rsidRPr="008A735F">
        <w:rPr>
          <w:rFonts w:asciiTheme="majorHAnsi" w:hAnsiTheme="majorHAnsi"/>
          <w:b/>
        </w:rPr>
        <w:t>Instructional equipment and supplies</w:t>
      </w:r>
    </w:p>
    <w:p w14:paraId="344ABD52" w14:textId="77777777" w:rsidR="00601ECC" w:rsidRPr="00601ECC" w:rsidRDefault="00601ECC" w:rsidP="00601ECC">
      <w:pPr>
        <w:ind w:left="720"/>
        <w:rPr>
          <w:rFonts w:asciiTheme="majorHAnsi" w:hAnsiTheme="majorHAnsi"/>
          <w:sz w:val="24"/>
          <w:szCs w:val="24"/>
        </w:rPr>
      </w:pPr>
      <w:r w:rsidRPr="00601ECC">
        <w:rPr>
          <w:rFonts w:asciiTheme="majorHAnsi" w:hAnsiTheme="majorHAnsi"/>
          <w:sz w:val="24"/>
          <w:szCs w:val="24"/>
        </w:rPr>
        <w:t xml:space="preserve">Programs require an adequate amount, type, and distribution of equipment and supplies in order to achieve their goals and outcomes. Describe the adequacy of the program’s instructional equipment and supplies. Include information from any of the following sources as evidence: </w:t>
      </w:r>
    </w:p>
    <w:p w14:paraId="324DD28C" w14:textId="77777777" w:rsidR="00601ECC" w:rsidRPr="00601ECC" w:rsidRDefault="00601ECC" w:rsidP="00601ECC">
      <w:pPr>
        <w:pStyle w:val="ListParagraph"/>
        <w:numPr>
          <w:ilvl w:val="0"/>
          <w:numId w:val="5"/>
        </w:numPr>
        <w:rPr>
          <w:rFonts w:asciiTheme="majorHAnsi" w:hAnsiTheme="majorHAnsi"/>
        </w:rPr>
      </w:pPr>
      <w:r w:rsidRPr="00601ECC">
        <w:rPr>
          <w:rFonts w:asciiTheme="majorHAnsi" w:hAnsiTheme="majorHAnsi"/>
        </w:rPr>
        <w:t>Resource survey</w:t>
      </w:r>
    </w:p>
    <w:p w14:paraId="6E9323F1" w14:textId="77777777" w:rsidR="00601ECC" w:rsidRPr="00601ECC" w:rsidRDefault="00601ECC" w:rsidP="00601ECC">
      <w:pPr>
        <w:pStyle w:val="ListParagraph"/>
        <w:numPr>
          <w:ilvl w:val="0"/>
          <w:numId w:val="5"/>
        </w:numPr>
        <w:rPr>
          <w:rFonts w:asciiTheme="majorHAnsi" w:hAnsiTheme="majorHAnsi"/>
        </w:rPr>
      </w:pPr>
      <w:r w:rsidRPr="00601ECC">
        <w:rPr>
          <w:rFonts w:asciiTheme="majorHAnsi" w:hAnsiTheme="majorHAnsi"/>
        </w:rPr>
        <w:t>Student exit interviews</w:t>
      </w:r>
    </w:p>
    <w:p w14:paraId="1DD6C1A6" w14:textId="77777777" w:rsidR="00601ECC" w:rsidRPr="00601ECC" w:rsidRDefault="00601ECC" w:rsidP="00601ECC">
      <w:pPr>
        <w:pStyle w:val="ListParagraph"/>
        <w:numPr>
          <w:ilvl w:val="0"/>
          <w:numId w:val="5"/>
        </w:numPr>
        <w:rPr>
          <w:rFonts w:asciiTheme="majorHAnsi" w:hAnsiTheme="majorHAnsi"/>
        </w:rPr>
      </w:pPr>
      <w:r w:rsidRPr="00601ECC">
        <w:rPr>
          <w:rFonts w:asciiTheme="majorHAnsi" w:hAnsiTheme="majorHAnsi"/>
        </w:rPr>
        <w:t>Graduate survey</w:t>
      </w:r>
    </w:p>
    <w:p w14:paraId="52CFC2C3" w14:textId="77777777" w:rsidR="00601ECC" w:rsidRPr="00601ECC" w:rsidRDefault="00601ECC" w:rsidP="00601ECC">
      <w:pPr>
        <w:rPr>
          <w:rFonts w:asciiTheme="majorHAnsi" w:hAnsiTheme="majorHAnsi"/>
          <w:b/>
          <w:sz w:val="24"/>
          <w:szCs w:val="24"/>
        </w:rPr>
      </w:pPr>
      <w:r w:rsidRPr="00601ECC">
        <w:rPr>
          <w:rFonts w:asciiTheme="majorHAnsi" w:hAnsiTheme="majorHAnsi"/>
          <w:b/>
          <w:sz w:val="24"/>
          <w:szCs w:val="24"/>
        </w:rPr>
        <w:tab/>
      </w:r>
    </w:p>
    <w:p w14:paraId="076F9B4B" w14:textId="77777777" w:rsidR="00601ECC" w:rsidRPr="008A735F" w:rsidRDefault="00601ECC" w:rsidP="008A735F">
      <w:pPr>
        <w:pStyle w:val="ListParagraph"/>
        <w:numPr>
          <w:ilvl w:val="2"/>
          <w:numId w:val="50"/>
        </w:numPr>
        <w:rPr>
          <w:rFonts w:asciiTheme="majorHAnsi" w:hAnsiTheme="majorHAnsi"/>
          <w:b/>
        </w:rPr>
      </w:pPr>
      <w:r w:rsidRPr="008A735F">
        <w:rPr>
          <w:rFonts w:asciiTheme="majorHAnsi" w:hAnsiTheme="majorHAnsi"/>
          <w:b/>
        </w:rPr>
        <w:t>Affiliations for internships, practicums, co-ops, and clinical instruction</w:t>
      </w:r>
    </w:p>
    <w:p w14:paraId="5FA547AA" w14:textId="77777777" w:rsidR="00601ECC" w:rsidRPr="00601ECC" w:rsidRDefault="00601ECC" w:rsidP="00601ECC">
      <w:pPr>
        <w:rPr>
          <w:rFonts w:asciiTheme="majorHAnsi" w:hAnsiTheme="majorHAnsi"/>
          <w:sz w:val="24"/>
          <w:szCs w:val="24"/>
        </w:rPr>
      </w:pPr>
      <w:r w:rsidRPr="00601ECC">
        <w:rPr>
          <w:rFonts w:asciiTheme="majorHAnsi" w:hAnsiTheme="majorHAnsi"/>
          <w:sz w:val="24"/>
          <w:szCs w:val="24"/>
        </w:rPr>
        <w:tab/>
        <w:t xml:space="preserve">Adequate affiliations must exist to achieve the goals and outcomes of the </w:t>
      </w:r>
    </w:p>
    <w:p w14:paraId="62BB202B" w14:textId="77777777" w:rsidR="00601ECC" w:rsidRPr="00601ECC" w:rsidRDefault="00601ECC" w:rsidP="00601ECC">
      <w:pPr>
        <w:ind w:left="720"/>
        <w:rPr>
          <w:rFonts w:asciiTheme="majorHAnsi" w:hAnsiTheme="majorHAnsi"/>
          <w:sz w:val="24"/>
          <w:szCs w:val="24"/>
        </w:rPr>
      </w:pPr>
      <w:r w:rsidRPr="00601ECC">
        <w:rPr>
          <w:rFonts w:asciiTheme="majorHAnsi" w:hAnsiTheme="majorHAnsi"/>
          <w:sz w:val="24"/>
          <w:szCs w:val="24"/>
        </w:rPr>
        <w:t>program. Describe the adequacy of the program’s affiliations. Include information from any of the following sources as evidence:</w:t>
      </w:r>
    </w:p>
    <w:p w14:paraId="3FCE028A" w14:textId="77777777" w:rsidR="00601ECC" w:rsidRPr="00601ECC" w:rsidRDefault="00601ECC" w:rsidP="00601ECC">
      <w:pPr>
        <w:pStyle w:val="ListParagraph"/>
        <w:numPr>
          <w:ilvl w:val="0"/>
          <w:numId w:val="5"/>
        </w:numPr>
        <w:rPr>
          <w:rFonts w:asciiTheme="majorHAnsi" w:hAnsiTheme="majorHAnsi"/>
        </w:rPr>
      </w:pPr>
      <w:r w:rsidRPr="00601ECC">
        <w:rPr>
          <w:rFonts w:asciiTheme="majorHAnsi" w:hAnsiTheme="majorHAnsi"/>
        </w:rPr>
        <w:t>Resource survey</w:t>
      </w:r>
    </w:p>
    <w:p w14:paraId="5D4437B5" w14:textId="77777777" w:rsidR="00601ECC" w:rsidRPr="00601ECC" w:rsidRDefault="00601ECC" w:rsidP="00601ECC">
      <w:pPr>
        <w:pStyle w:val="ListParagraph"/>
        <w:numPr>
          <w:ilvl w:val="0"/>
          <w:numId w:val="5"/>
        </w:numPr>
        <w:rPr>
          <w:rFonts w:asciiTheme="majorHAnsi" w:hAnsiTheme="majorHAnsi"/>
        </w:rPr>
      </w:pPr>
      <w:r w:rsidRPr="00601ECC">
        <w:rPr>
          <w:rFonts w:asciiTheme="majorHAnsi" w:hAnsiTheme="majorHAnsi"/>
        </w:rPr>
        <w:t>Student exit interviews</w:t>
      </w:r>
    </w:p>
    <w:p w14:paraId="1D19F0D9" w14:textId="77777777" w:rsidR="00601ECC" w:rsidRPr="00601ECC" w:rsidRDefault="00601ECC" w:rsidP="00601ECC">
      <w:pPr>
        <w:pStyle w:val="ListParagraph"/>
        <w:numPr>
          <w:ilvl w:val="0"/>
          <w:numId w:val="5"/>
        </w:numPr>
        <w:rPr>
          <w:rFonts w:asciiTheme="majorHAnsi" w:hAnsiTheme="majorHAnsi"/>
        </w:rPr>
      </w:pPr>
      <w:r w:rsidRPr="00601ECC">
        <w:rPr>
          <w:rFonts w:asciiTheme="majorHAnsi" w:hAnsiTheme="majorHAnsi"/>
        </w:rPr>
        <w:t>Graduate survey</w:t>
      </w:r>
    </w:p>
    <w:p w14:paraId="0739835C" w14:textId="77777777" w:rsidR="00601ECC" w:rsidRPr="00601ECC" w:rsidRDefault="00601ECC" w:rsidP="00601ECC">
      <w:pPr>
        <w:pStyle w:val="ListParagraph"/>
        <w:numPr>
          <w:ilvl w:val="0"/>
          <w:numId w:val="5"/>
        </w:numPr>
        <w:rPr>
          <w:rFonts w:asciiTheme="majorHAnsi" w:hAnsiTheme="majorHAnsi"/>
        </w:rPr>
      </w:pPr>
      <w:r w:rsidRPr="00601ECC">
        <w:rPr>
          <w:rFonts w:asciiTheme="majorHAnsi" w:hAnsiTheme="majorHAnsi"/>
        </w:rPr>
        <w:t>Employer survey</w:t>
      </w:r>
    </w:p>
    <w:p w14:paraId="447121AF" w14:textId="77777777" w:rsidR="00601ECC" w:rsidRPr="00601ECC" w:rsidRDefault="00601ECC" w:rsidP="00601ECC">
      <w:pPr>
        <w:rPr>
          <w:rFonts w:asciiTheme="majorHAnsi" w:hAnsiTheme="majorHAnsi"/>
          <w:b/>
          <w:sz w:val="28"/>
          <w:szCs w:val="28"/>
        </w:rPr>
      </w:pPr>
    </w:p>
    <w:p w14:paraId="4326186E" w14:textId="77777777" w:rsidR="00601ECC" w:rsidRPr="00601ECC" w:rsidRDefault="00601ECC" w:rsidP="00601ECC">
      <w:pPr>
        <w:rPr>
          <w:rFonts w:asciiTheme="majorHAnsi" w:hAnsiTheme="majorHAnsi"/>
          <w:b/>
          <w:sz w:val="28"/>
          <w:szCs w:val="28"/>
        </w:rPr>
      </w:pPr>
    </w:p>
    <w:p w14:paraId="27841658" w14:textId="77777777" w:rsidR="00601ECC" w:rsidRPr="00AF4D32" w:rsidRDefault="00601ECC" w:rsidP="008A735F">
      <w:pPr>
        <w:pStyle w:val="ListParagraph"/>
        <w:numPr>
          <w:ilvl w:val="0"/>
          <w:numId w:val="19"/>
        </w:numPr>
        <w:rPr>
          <w:rFonts w:asciiTheme="majorHAnsi" w:hAnsiTheme="majorHAnsi"/>
          <w:b/>
          <w:sz w:val="28"/>
          <w:szCs w:val="28"/>
        </w:rPr>
      </w:pPr>
      <w:r w:rsidRPr="00AF4D32">
        <w:rPr>
          <w:rFonts w:asciiTheme="majorHAnsi" w:hAnsiTheme="majorHAnsi"/>
          <w:b/>
          <w:sz w:val="28"/>
          <w:szCs w:val="28"/>
        </w:rPr>
        <w:t>Ethical and Responsible Conduct</w:t>
      </w:r>
    </w:p>
    <w:p w14:paraId="1159F468" w14:textId="77777777" w:rsidR="00601ECC" w:rsidRPr="00601ECC" w:rsidRDefault="00601ECC" w:rsidP="00601ECC">
      <w:pPr>
        <w:rPr>
          <w:rFonts w:asciiTheme="majorHAnsi" w:hAnsiTheme="majorHAnsi"/>
          <w:sz w:val="24"/>
          <w:szCs w:val="24"/>
        </w:rPr>
      </w:pPr>
    </w:p>
    <w:p w14:paraId="4301E35E" w14:textId="77777777" w:rsidR="00601ECC" w:rsidRPr="008A735F" w:rsidRDefault="00601ECC" w:rsidP="008A735F">
      <w:pPr>
        <w:pStyle w:val="ListParagraph"/>
        <w:numPr>
          <w:ilvl w:val="2"/>
          <w:numId w:val="51"/>
        </w:numPr>
        <w:rPr>
          <w:rFonts w:asciiTheme="majorHAnsi" w:hAnsiTheme="majorHAnsi"/>
          <w:b/>
        </w:rPr>
      </w:pPr>
      <w:r w:rsidRPr="008A735F">
        <w:rPr>
          <w:rFonts w:asciiTheme="majorHAnsi" w:hAnsiTheme="majorHAnsi"/>
          <w:b/>
        </w:rPr>
        <w:t>Advising Support for Student Progress and Completion</w:t>
      </w:r>
    </w:p>
    <w:p w14:paraId="3A7C5FB8" w14:textId="77777777" w:rsidR="00601ECC" w:rsidRPr="00601ECC" w:rsidRDefault="00601ECC" w:rsidP="00601ECC">
      <w:pPr>
        <w:ind w:left="720"/>
        <w:rPr>
          <w:rFonts w:asciiTheme="majorHAnsi" w:hAnsiTheme="majorHAnsi"/>
          <w:sz w:val="24"/>
          <w:szCs w:val="24"/>
        </w:rPr>
      </w:pPr>
      <w:r w:rsidRPr="00601ECC">
        <w:rPr>
          <w:rFonts w:asciiTheme="majorHAnsi" w:hAnsiTheme="majorHAnsi"/>
          <w:sz w:val="24"/>
          <w:szCs w:val="24"/>
        </w:rPr>
        <w:t>Program faculty should demonstrate concern for student aptitude or ability to benefit in the program. Program faculty should assist students in making reasonable progress in the program, make students aware of university policies and procedures, and refer students to support services and resources to assist them with their academic and non-academic needs.</w:t>
      </w:r>
    </w:p>
    <w:p w14:paraId="5070F620" w14:textId="77777777" w:rsidR="00601ECC" w:rsidRPr="00601ECC" w:rsidRDefault="00601ECC" w:rsidP="00601ECC">
      <w:pPr>
        <w:ind w:left="720"/>
        <w:rPr>
          <w:rFonts w:asciiTheme="majorHAnsi" w:hAnsiTheme="majorHAnsi"/>
          <w:sz w:val="24"/>
          <w:szCs w:val="24"/>
        </w:rPr>
      </w:pPr>
      <w:r w:rsidRPr="00601ECC">
        <w:rPr>
          <w:rFonts w:asciiTheme="majorHAnsi" w:hAnsiTheme="majorHAnsi"/>
          <w:sz w:val="24"/>
          <w:szCs w:val="24"/>
        </w:rPr>
        <w:lastRenderedPageBreak/>
        <w:t>The program should document and demonstrate the effectiveness of the following:</w:t>
      </w:r>
    </w:p>
    <w:p w14:paraId="189F1320" w14:textId="77777777" w:rsidR="00601ECC" w:rsidRPr="00601ECC" w:rsidRDefault="00601ECC" w:rsidP="00601ECC">
      <w:pPr>
        <w:pStyle w:val="ListParagraph"/>
        <w:numPr>
          <w:ilvl w:val="0"/>
          <w:numId w:val="3"/>
        </w:numPr>
        <w:rPr>
          <w:rFonts w:asciiTheme="majorHAnsi" w:hAnsiTheme="majorHAnsi"/>
        </w:rPr>
      </w:pPr>
      <w:r w:rsidRPr="00601ECC">
        <w:rPr>
          <w:rFonts w:asciiTheme="majorHAnsi" w:hAnsiTheme="majorHAnsi"/>
        </w:rPr>
        <w:t>Up-to-date curriculum sheets and four-year graduate plans</w:t>
      </w:r>
    </w:p>
    <w:p w14:paraId="29AD82E0" w14:textId="77777777" w:rsidR="00601ECC" w:rsidRPr="00601ECC" w:rsidRDefault="00601ECC" w:rsidP="00601ECC">
      <w:pPr>
        <w:pStyle w:val="ListParagraph"/>
        <w:numPr>
          <w:ilvl w:val="0"/>
          <w:numId w:val="3"/>
        </w:numPr>
        <w:rPr>
          <w:rFonts w:asciiTheme="majorHAnsi" w:hAnsiTheme="majorHAnsi"/>
        </w:rPr>
      </w:pPr>
      <w:r w:rsidRPr="00601ECC">
        <w:rPr>
          <w:rFonts w:asciiTheme="majorHAnsi" w:hAnsiTheme="majorHAnsi"/>
        </w:rPr>
        <w:t>Accurate program information in DARS</w:t>
      </w:r>
    </w:p>
    <w:p w14:paraId="00829376" w14:textId="77777777" w:rsidR="00601ECC" w:rsidRPr="00601ECC" w:rsidRDefault="00601ECC" w:rsidP="00601ECC">
      <w:pPr>
        <w:pStyle w:val="ListParagraph"/>
        <w:numPr>
          <w:ilvl w:val="0"/>
          <w:numId w:val="3"/>
        </w:numPr>
        <w:rPr>
          <w:rFonts w:asciiTheme="majorHAnsi" w:hAnsiTheme="majorHAnsi"/>
        </w:rPr>
      </w:pPr>
      <w:r w:rsidRPr="00601ECC">
        <w:rPr>
          <w:rFonts w:asciiTheme="majorHAnsi" w:hAnsiTheme="majorHAnsi"/>
        </w:rPr>
        <w:t>Program/department advising policies</w:t>
      </w:r>
    </w:p>
    <w:p w14:paraId="2C5FBF4E" w14:textId="77777777" w:rsidR="00601ECC" w:rsidRPr="00601ECC" w:rsidRDefault="00601ECC" w:rsidP="00601ECC">
      <w:pPr>
        <w:pStyle w:val="ListParagraph"/>
        <w:numPr>
          <w:ilvl w:val="0"/>
          <w:numId w:val="3"/>
        </w:numPr>
        <w:rPr>
          <w:rFonts w:asciiTheme="majorHAnsi" w:hAnsiTheme="majorHAnsi"/>
        </w:rPr>
      </w:pPr>
      <w:r w:rsidRPr="00601ECC">
        <w:rPr>
          <w:rFonts w:asciiTheme="majorHAnsi" w:hAnsiTheme="majorHAnsi"/>
        </w:rPr>
        <w:t>Curriculum sheets / four-year plans</w:t>
      </w:r>
    </w:p>
    <w:p w14:paraId="703AD7F8" w14:textId="77777777" w:rsidR="00601ECC" w:rsidRPr="00601ECC" w:rsidRDefault="00601ECC" w:rsidP="00601ECC">
      <w:pPr>
        <w:pStyle w:val="ListParagraph"/>
        <w:numPr>
          <w:ilvl w:val="0"/>
          <w:numId w:val="3"/>
        </w:numPr>
        <w:rPr>
          <w:rFonts w:asciiTheme="majorHAnsi" w:hAnsiTheme="majorHAnsi"/>
        </w:rPr>
      </w:pPr>
      <w:r w:rsidRPr="00601ECC">
        <w:rPr>
          <w:rFonts w:asciiTheme="majorHAnsi" w:hAnsiTheme="majorHAnsi"/>
        </w:rPr>
        <w:t>Committee/program/department minutes with advising discussion/action steps/progress reports</w:t>
      </w:r>
    </w:p>
    <w:p w14:paraId="1C7C391F" w14:textId="77777777" w:rsidR="00601ECC" w:rsidRPr="00601ECC" w:rsidRDefault="00601ECC" w:rsidP="00601ECC">
      <w:pPr>
        <w:pStyle w:val="ListParagraph"/>
        <w:numPr>
          <w:ilvl w:val="0"/>
          <w:numId w:val="3"/>
        </w:numPr>
        <w:rPr>
          <w:rFonts w:asciiTheme="majorHAnsi" w:hAnsiTheme="majorHAnsi"/>
        </w:rPr>
      </w:pPr>
      <w:r w:rsidRPr="00601ECC">
        <w:rPr>
          <w:rFonts w:asciiTheme="majorHAnsi" w:hAnsiTheme="majorHAnsi"/>
        </w:rPr>
        <w:t>Department advising handbooks that are up-to-date</w:t>
      </w:r>
    </w:p>
    <w:p w14:paraId="64A82B68" w14:textId="77777777" w:rsidR="00601ECC" w:rsidRPr="00601ECC" w:rsidRDefault="00601ECC" w:rsidP="00601ECC">
      <w:pPr>
        <w:rPr>
          <w:rFonts w:asciiTheme="majorHAnsi" w:hAnsiTheme="majorHAnsi"/>
          <w:sz w:val="24"/>
          <w:szCs w:val="24"/>
        </w:rPr>
      </w:pPr>
    </w:p>
    <w:p w14:paraId="22962A1F" w14:textId="77777777" w:rsidR="00601ECC" w:rsidRPr="008A735F" w:rsidRDefault="00601ECC" w:rsidP="008A735F">
      <w:pPr>
        <w:pStyle w:val="ListParagraph"/>
        <w:numPr>
          <w:ilvl w:val="2"/>
          <w:numId w:val="51"/>
        </w:numPr>
        <w:rPr>
          <w:rFonts w:asciiTheme="majorHAnsi" w:hAnsiTheme="majorHAnsi"/>
          <w:b/>
        </w:rPr>
      </w:pPr>
      <w:r w:rsidRPr="008A735F">
        <w:rPr>
          <w:rFonts w:asciiTheme="majorHAnsi" w:hAnsiTheme="majorHAnsi"/>
          <w:b/>
        </w:rPr>
        <w:t>Publications and Disclosure</w:t>
      </w:r>
    </w:p>
    <w:p w14:paraId="75DAABF8" w14:textId="77777777" w:rsidR="00601ECC" w:rsidRPr="00601ECC" w:rsidRDefault="00601ECC" w:rsidP="00601ECC">
      <w:pPr>
        <w:ind w:left="720"/>
        <w:rPr>
          <w:rFonts w:asciiTheme="majorHAnsi" w:hAnsiTheme="majorHAnsi"/>
          <w:sz w:val="24"/>
          <w:szCs w:val="24"/>
        </w:rPr>
      </w:pPr>
      <w:r w:rsidRPr="00601ECC">
        <w:rPr>
          <w:rFonts w:asciiTheme="majorHAnsi" w:hAnsiTheme="majorHAnsi"/>
          <w:sz w:val="24"/>
          <w:szCs w:val="24"/>
        </w:rPr>
        <w:t>All announcements, catalogs, bulletins, publications, and advertising must accurately reflect the program. Discuss the adequacy of the program’s publications and disclosures in relation to the following areas:</w:t>
      </w:r>
    </w:p>
    <w:p w14:paraId="61043896" w14:textId="77777777" w:rsidR="00601ECC" w:rsidRPr="00601ECC" w:rsidRDefault="00601ECC" w:rsidP="00601ECC">
      <w:pPr>
        <w:pStyle w:val="ListParagraph"/>
        <w:numPr>
          <w:ilvl w:val="0"/>
          <w:numId w:val="3"/>
        </w:numPr>
        <w:rPr>
          <w:rFonts w:asciiTheme="majorHAnsi" w:hAnsiTheme="majorHAnsi"/>
        </w:rPr>
      </w:pPr>
      <w:r w:rsidRPr="00601ECC">
        <w:rPr>
          <w:rFonts w:asciiTheme="majorHAnsi" w:hAnsiTheme="majorHAnsi"/>
        </w:rPr>
        <w:t>Current and up-to-date curriculum for distribution</w:t>
      </w:r>
    </w:p>
    <w:p w14:paraId="79FBB71E" w14:textId="77777777" w:rsidR="00601ECC" w:rsidRPr="00601ECC" w:rsidRDefault="00601ECC" w:rsidP="00601ECC">
      <w:pPr>
        <w:pStyle w:val="ListParagraph"/>
        <w:numPr>
          <w:ilvl w:val="0"/>
          <w:numId w:val="3"/>
        </w:numPr>
        <w:rPr>
          <w:rFonts w:asciiTheme="majorHAnsi" w:hAnsiTheme="majorHAnsi"/>
        </w:rPr>
      </w:pPr>
      <w:r w:rsidRPr="00601ECC">
        <w:rPr>
          <w:rFonts w:asciiTheme="majorHAnsi" w:hAnsiTheme="majorHAnsi"/>
        </w:rPr>
        <w:t>Accurate web-site information from all sources (regularly updated and maintained)</w:t>
      </w:r>
    </w:p>
    <w:p w14:paraId="48ACF7ED" w14:textId="77777777" w:rsidR="00601ECC" w:rsidRPr="00601ECC" w:rsidRDefault="00601ECC" w:rsidP="00601ECC">
      <w:pPr>
        <w:pStyle w:val="ListParagraph"/>
        <w:numPr>
          <w:ilvl w:val="0"/>
          <w:numId w:val="3"/>
        </w:numPr>
        <w:rPr>
          <w:rFonts w:asciiTheme="majorHAnsi" w:hAnsiTheme="majorHAnsi"/>
        </w:rPr>
      </w:pPr>
      <w:r w:rsidRPr="00601ECC">
        <w:rPr>
          <w:rFonts w:asciiTheme="majorHAnsi" w:hAnsiTheme="majorHAnsi"/>
        </w:rPr>
        <w:t>Clear information on plan(s) to successfully complete the program</w:t>
      </w:r>
    </w:p>
    <w:p w14:paraId="2EB02D05" w14:textId="77777777" w:rsidR="00601ECC" w:rsidRPr="00601ECC" w:rsidRDefault="00601ECC" w:rsidP="00601ECC">
      <w:pPr>
        <w:rPr>
          <w:rFonts w:asciiTheme="majorHAnsi" w:hAnsiTheme="majorHAnsi"/>
          <w:sz w:val="24"/>
          <w:szCs w:val="24"/>
        </w:rPr>
      </w:pPr>
      <w:r w:rsidRPr="00601ECC">
        <w:rPr>
          <w:rFonts w:asciiTheme="majorHAnsi" w:hAnsiTheme="majorHAnsi"/>
          <w:sz w:val="24"/>
          <w:szCs w:val="24"/>
        </w:rPr>
        <w:tab/>
      </w:r>
    </w:p>
    <w:p w14:paraId="37BBDE33" w14:textId="77777777" w:rsidR="00601ECC" w:rsidRPr="008A735F" w:rsidRDefault="00601ECC" w:rsidP="008A735F">
      <w:pPr>
        <w:pStyle w:val="ListParagraph"/>
        <w:numPr>
          <w:ilvl w:val="2"/>
          <w:numId w:val="51"/>
        </w:numPr>
        <w:rPr>
          <w:rFonts w:asciiTheme="majorHAnsi" w:hAnsiTheme="majorHAnsi"/>
          <w:b/>
        </w:rPr>
      </w:pPr>
      <w:r w:rsidRPr="008A735F">
        <w:rPr>
          <w:rFonts w:asciiTheme="majorHAnsi" w:hAnsiTheme="majorHAnsi"/>
          <w:b/>
        </w:rPr>
        <w:t>Agreements</w:t>
      </w:r>
    </w:p>
    <w:p w14:paraId="3D482C02" w14:textId="77777777" w:rsidR="00601ECC" w:rsidRPr="00601ECC" w:rsidRDefault="00601ECC" w:rsidP="00601ECC">
      <w:pPr>
        <w:ind w:left="720"/>
        <w:rPr>
          <w:rFonts w:asciiTheme="majorHAnsi" w:hAnsiTheme="majorHAnsi"/>
          <w:sz w:val="24"/>
          <w:szCs w:val="24"/>
        </w:rPr>
      </w:pPr>
      <w:r w:rsidRPr="00601ECC">
        <w:rPr>
          <w:rFonts w:asciiTheme="majorHAnsi" w:hAnsiTheme="majorHAnsi"/>
          <w:sz w:val="24"/>
          <w:szCs w:val="24"/>
        </w:rPr>
        <w:t>Formal affiliation agreements or memorandum of understanding between the program and all other entities involved in the education of the students, University, and affiliated site. Summarize any relevant agreements. The agreement must describe the relationship, role, and responsibilities of the program, University, and affiliated site. Describe the adequacy and status of any of the program’s agreements at all sites.</w:t>
      </w:r>
    </w:p>
    <w:p w14:paraId="14CD2EA2" w14:textId="77777777" w:rsidR="00601ECC" w:rsidRPr="00601ECC" w:rsidRDefault="00601ECC" w:rsidP="00601ECC">
      <w:pPr>
        <w:rPr>
          <w:rFonts w:asciiTheme="majorHAnsi" w:hAnsiTheme="majorHAnsi"/>
        </w:rPr>
      </w:pPr>
    </w:p>
    <w:p w14:paraId="1E82B187" w14:textId="77777777" w:rsidR="00601ECC" w:rsidRPr="00AF4D32" w:rsidRDefault="00601ECC" w:rsidP="008A735F">
      <w:pPr>
        <w:pStyle w:val="ListParagraph"/>
        <w:numPr>
          <w:ilvl w:val="0"/>
          <w:numId w:val="19"/>
        </w:numPr>
        <w:rPr>
          <w:rFonts w:asciiTheme="majorHAnsi" w:hAnsiTheme="majorHAnsi"/>
          <w:b/>
          <w:sz w:val="28"/>
          <w:szCs w:val="28"/>
        </w:rPr>
      </w:pPr>
      <w:r w:rsidRPr="00AF4D32">
        <w:rPr>
          <w:rFonts w:asciiTheme="majorHAnsi" w:hAnsiTheme="majorHAnsi"/>
          <w:b/>
          <w:sz w:val="28"/>
          <w:szCs w:val="28"/>
        </w:rPr>
        <w:t>Next Steps</w:t>
      </w:r>
    </w:p>
    <w:p w14:paraId="16E1561F" w14:textId="77777777" w:rsidR="00601ECC" w:rsidRPr="00601ECC" w:rsidRDefault="00601ECC" w:rsidP="00601ECC">
      <w:pPr>
        <w:rPr>
          <w:rFonts w:asciiTheme="majorHAnsi" w:hAnsiTheme="majorHAnsi"/>
          <w:sz w:val="24"/>
          <w:szCs w:val="24"/>
        </w:rPr>
      </w:pPr>
    </w:p>
    <w:p w14:paraId="5DB1A113" w14:textId="77777777" w:rsidR="00601ECC" w:rsidRPr="008A735F" w:rsidRDefault="00601ECC" w:rsidP="008A735F">
      <w:pPr>
        <w:pStyle w:val="ListParagraph"/>
        <w:numPr>
          <w:ilvl w:val="2"/>
          <w:numId w:val="52"/>
        </w:numPr>
        <w:rPr>
          <w:rFonts w:asciiTheme="majorHAnsi" w:hAnsiTheme="majorHAnsi"/>
          <w:b/>
        </w:rPr>
      </w:pPr>
      <w:r w:rsidRPr="008A735F">
        <w:rPr>
          <w:rFonts w:asciiTheme="majorHAnsi" w:hAnsiTheme="majorHAnsi"/>
          <w:b/>
        </w:rPr>
        <w:t>Goals and Action Steps</w:t>
      </w:r>
    </w:p>
    <w:p w14:paraId="027D507D" w14:textId="77777777" w:rsidR="00601ECC" w:rsidRDefault="00601ECC" w:rsidP="00AF4D32">
      <w:pPr>
        <w:ind w:left="720"/>
        <w:rPr>
          <w:rFonts w:asciiTheme="majorHAnsi" w:hAnsiTheme="majorHAnsi"/>
          <w:sz w:val="24"/>
          <w:szCs w:val="24"/>
        </w:rPr>
      </w:pPr>
      <w:r w:rsidRPr="00601ECC">
        <w:rPr>
          <w:rFonts w:asciiTheme="majorHAnsi" w:hAnsiTheme="majorHAnsi"/>
          <w:sz w:val="24"/>
          <w:szCs w:val="24"/>
        </w:rPr>
        <w:t>Identify new goals and actions steps for the program’s strategic plan that were generated du</w:t>
      </w:r>
      <w:r w:rsidR="00AF4D32">
        <w:rPr>
          <w:rFonts w:asciiTheme="majorHAnsi" w:hAnsiTheme="majorHAnsi"/>
          <w:sz w:val="24"/>
          <w:szCs w:val="24"/>
        </w:rPr>
        <w:t>ring the program review process.</w:t>
      </w:r>
    </w:p>
    <w:p w14:paraId="1C85852F" w14:textId="77777777" w:rsidR="00142C43" w:rsidRDefault="00142C43" w:rsidP="00AF4D32">
      <w:pPr>
        <w:ind w:left="720"/>
        <w:rPr>
          <w:rFonts w:asciiTheme="majorHAnsi" w:hAnsiTheme="majorHAnsi"/>
          <w:sz w:val="24"/>
          <w:szCs w:val="24"/>
        </w:rPr>
      </w:pPr>
    </w:p>
    <w:p w14:paraId="49531147" w14:textId="77777777" w:rsidR="000936E1" w:rsidRDefault="000936E1" w:rsidP="00AF4D32">
      <w:pPr>
        <w:ind w:left="720"/>
        <w:rPr>
          <w:rFonts w:asciiTheme="majorHAnsi" w:hAnsiTheme="majorHAnsi"/>
          <w:sz w:val="24"/>
          <w:szCs w:val="24"/>
        </w:rPr>
        <w:sectPr w:rsidR="000936E1" w:rsidSect="00FF12FB">
          <w:footerReference w:type="default" r:id="rId11"/>
          <w:pgSz w:w="12240" w:h="15840"/>
          <w:pgMar w:top="1440" w:right="1440" w:bottom="1440" w:left="1440" w:header="720" w:footer="720" w:gutter="0"/>
          <w:cols w:space="720"/>
          <w:docGrid w:linePitch="360"/>
        </w:sectPr>
      </w:pPr>
    </w:p>
    <w:p w14:paraId="12CA99ED" w14:textId="77777777" w:rsidR="00142C43" w:rsidRPr="00AF4D32" w:rsidRDefault="00142C43" w:rsidP="00AF4D32">
      <w:pPr>
        <w:ind w:left="720"/>
        <w:rPr>
          <w:rFonts w:asciiTheme="majorHAnsi" w:hAnsiTheme="majorHAnsi"/>
          <w:sz w:val="24"/>
          <w:szCs w:val="24"/>
        </w:rPr>
      </w:pPr>
    </w:p>
    <w:p w14:paraId="017FD75E" w14:textId="77777777" w:rsidR="00AF4D32" w:rsidRPr="00142C43" w:rsidRDefault="00AF4D32" w:rsidP="00231C37">
      <w:pPr>
        <w:pStyle w:val="Heading1"/>
        <w:spacing w:before="0"/>
        <w:jc w:val="center"/>
        <w:rPr>
          <w:sz w:val="36"/>
        </w:rPr>
      </w:pPr>
      <w:bookmarkStart w:id="8" w:name="_Toc431408131"/>
      <w:r w:rsidRPr="00142C43">
        <w:rPr>
          <w:sz w:val="36"/>
        </w:rPr>
        <w:t>Appendix A: Student Learning Outcomes Assessment Worksheet</w:t>
      </w:r>
      <w:bookmarkEnd w:id="8"/>
    </w:p>
    <w:p w14:paraId="2075E274" w14:textId="77777777" w:rsidR="00AF4D32" w:rsidRPr="00F246D5" w:rsidRDefault="00AF4D32" w:rsidP="00F246D5">
      <w:pPr>
        <w:pStyle w:val="Heading2"/>
        <w:jc w:val="center"/>
        <w:rPr>
          <w:color w:val="365F91" w:themeColor="accent1" w:themeShade="BF"/>
          <w:sz w:val="32"/>
          <w:szCs w:val="28"/>
        </w:rPr>
      </w:pPr>
      <w:bookmarkStart w:id="9" w:name="_Toc431408132"/>
      <w:r w:rsidRPr="00F246D5">
        <w:rPr>
          <w:color w:val="365F91" w:themeColor="accent1" w:themeShade="BF"/>
          <w:sz w:val="32"/>
          <w:szCs w:val="28"/>
        </w:rPr>
        <w:t>Full Assessment Cycle</w:t>
      </w:r>
      <w:r w:rsidRPr="00F246D5">
        <w:rPr>
          <w:rStyle w:val="FootnoteReference"/>
          <w:b w:val="0"/>
          <w:color w:val="365F91" w:themeColor="accent1" w:themeShade="BF"/>
          <w:sz w:val="32"/>
          <w:szCs w:val="28"/>
        </w:rPr>
        <w:footnoteReference w:id="2"/>
      </w:r>
      <w:r w:rsidRPr="00F246D5">
        <w:rPr>
          <w:color w:val="365F91" w:themeColor="accent1" w:themeShade="BF"/>
          <w:sz w:val="32"/>
          <w:szCs w:val="28"/>
        </w:rPr>
        <w:t xml:space="preserve">  Review and Analysis</w:t>
      </w:r>
      <w:bookmarkEnd w:id="9"/>
    </w:p>
    <w:p w14:paraId="657D438C" w14:textId="77777777" w:rsidR="00AF4D32" w:rsidRPr="00D45047" w:rsidRDefault="00AF4D32" w:rsidP="00AF4D32">
      <w:pPr>
        <w:rPr>
          <w:rFonts w:asciiTheme="majorHAnsi" w:hAnsiTheme="majorHAnsi"/>
          <w:b/>
        </w:rPr>
      </w:pPr>
    </w:p>
    <w:p w14:paraId="11953B2D" w14:textId="77777777" w:rsidR="00AF4D32" w:rsidRPr="00D45047" w:rsidRDefault="00AF4D32" w:rsidP="00AF4D32">
      <w:pPr>
        <w:spacing w:line="360" w:lineRule="auto"/>
        <w:rPr>
          <w:rFonts w:asciiTheme="majorHAnsi" w:hAnsiTheme="majorHAnsi"/>
        </w:rPr>
      </w:pPr>
      <w:r w:rsidRPr="00D45047">
        <w:rPr>
          <w:rFonts w:asciiTheme="majorHAnsi" w:hAnsiTheme="majorHAnsi"/>
          <w:noProof/>
        </w:rPr>
        <w:drawing>
          <wp:anchor distT="0" distB="0" distL="114300" distR="114300" simplePos="0" relativeHeight="251661312" behindDoc="1" locked="0" layoutInCell="1" allowOverlap="1" wp14:anchorId="7F65AF52" wp14:editId="7B03E4EE">
            <wp:simplePos x="0" y="0"/>
            <wp:positionH relativeFrom="column">
              <wp:posOffset>2895600</wp:posOffset>
            </wp:positionH>
            <wp:positionV relativeFrom="paragraph">
              <wp:posOffset>751840</wp:posOffset>
            </wp:positionV>
            <wp:extent cx="3686175" cy="3724275"/>
            <wp:effectExtent l="0" t="0" r="0" b="0"/>
            <wp:wrapTight wrapText="bothSides">
              <wp:wrapPolygon edited="1">
                <wp:start x="9377" y="2210"/>
                <wp:lineTo x="7591" y="2541"/>
                <wp:lineTo x="3907" y="3757"/>
                <wp:lineTo x="3907" y="4198"/>
                <wp:lineTo x="3460" y="4972"/>
                <wp:lineTo x="3460" y="5966"/>
                <wp:lineTo x="4465" y="13313"/>
                <wp:lineTo x="4632" y="16849"/>
                <wp:lineTo x="4577" y="17402"/>
                <wp:lineTo x="4800" y="17512"/>
                <wp:lineTo x="4409" y="18617"/>
                <wp:lineTo x="5358" y="18396"/>
                <wp:lineTo x="5693" y="18120"/>
                <wp:lineTo x="7814" y="18451"/>
                <wp:lineTo x="15516" y="18451"/>
                <wp:lineTo x="18307" y="19335"/>
                <wp:lineTo x="17860" y="17402"/>
                <wp:lineTo x="17860" y="15192"/>
                <wp:lineTo x="11721" y="14805"/>
                <wp:lineTo x="17414" y="14142"/>
                <wp:lineTo x="18084" y="12982"/>
                <wp:lineTo x="18977" y="5966"/>
                <wp:lineTo x="18753" y="4972"/>
                <wp:lineTo x="18307" y="4198"/>
                <wp:lineTo x="18586" y="1713"/>
                <wp:lineTo x="14623" y="2541"/>
                <wp:lineTo x="12949" y="2210"/>
                <wp:lineTo x="9377" y="22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Pr="00D45047">
        <w:rPr>
          <w:rFonts w:asciiTheme="majorHAnsi" w:hAnsiTheme="majorHAnsi"/>
          <w:b/>
        </w:rPr>
        <w:t>Yearly student learning outcomes assessment reporting is an integral part of program review</w:t>
      </w:r>
      <w:r w:rsidRPr="00D45047">
        <w:rPr>
          <w:rFonts w:asciiTheme="majorHAnsi" w:hAnsiTheme="majorHAnsi"/>
        </w:rPr>
        <w:t>. It is necessary for programs to collect, analyze, and take action on student learning outcomes assessment data on a yearly basis in order to demonstrate evaluation of program quality in program review.  In order to support the holistic view of the assessment cycle needed as part of program review, this worksheet guides programs in a full cycle assessment review. This worksheet will allow departments to consider the current status of student learning in the programs as well as identify key areas to evaluate for improvement. Completion of this worksheet will serve three functions:</w:t>
      </w:r>
    </w:p>
    <w:p w14:paraId="250BD8F5" w14:textId="77777777" w:rsidR="00AF4D32" w:rsidRPr="00D45047" w:rsidRDefault="00AF4D32" w:rsidP="008A735F">
      <w:pPr>
        <w:pStyle w:val="ListParagraph"/>
        <w:numPr>
          <w:ilvl w:val="0"/>
          <w:numId w:val="21"/>
        </w:numPr>
        <w:spacing w:line="360" w:lineRule="auto"/>
        <w:rPr>
          <w:rFonts w:asciiTheme="majorHAnsi" w:hAnsiTheme="majorHAnsi"/>
          <w:sz w:val="22"/>
          <w:szCs w:val="22"/>
        </w:rPr>
      </w:pPr>
      <w:r w:rsidRPr="00D45047">
        <w:rPr>
          <w:rFonts w:asciiTheme="majorHAnsi" w:hAnsiTheme="majorHAnsi"/>
          <w:sz w:val="22"/>
          <w:szCs w:val="22"/>
        </w:rPr>
        <w:t>Completing this worksheet will satisfy program review needs for Section II. A. Program Student Learning Outcomes Assessment.</w:t>
      </w:r>
    </w:p>
    <w:p w14:paraId="528EFDE7" w14:textId="77777777" w:rsidR="00AF4D32" w:rsidRPr="00D45047" w:rsidRDefault="00AF4D32" w:rsidP="008A735F">
      <w:pPr>
        <w:pStyle w:val="ListParagraph"/>
        <w:numPr>
          <w:ilvl w:val="0"/>
          <w:numId w:val="21"/>
        </w:numPr>
        <w:spacing w:line="360" w:lineRule="auto"/>
        <w:rPr>
          <w:rFonts w:asciiTheme="majorHAnsi" w:hAnsiTheme="majorHAnsi"/>
          <w:sz w:val="22"/>
          <w:szCs w:val="22"/>
        </w:rPr>
      </w:pPr>
      <w:r w:rsidRPr="00D45047">
        <w:rPr>
          <w:rFonts w:asciiTheme="majorHAnsi" w:hAnsiTheme="majorHAnsi"/>
          <w:sz w:val="22"/>
          <w:szCs w:val="22"/>
        </w:rPr>
        <w:t>It will satisfy assessment reporting for the programs in 2015-16.</w:t>
      </w:r>
    </w:p>
    <w:p w14:paraId="52AF6B05" w14:textId="77777777" w:rsidR="00AF4D32" w:rsidRPr="00D45047" w:rsidRDefault="00AF4D32" w:rsidP="008A735F">
      <w:pPr>
        <w:pStyle w:val="ListParagraph"/>
        <w:numPr>
          <w:ilvl w:val="0"/>
          <w:numId w:val="21"/>
        </w:numPr>
        <w:spacing w:line="360" w:lineRule="auto"/>
        <w:rPr>
          <w:rFonts w:asciiTheme="majorHAnsi" w:hAnsiTheme="majorHAnsi"/>
          <w:sz w:val="22"/>
          <w:szCs w:val="22"/>
        </w:rPr>
      </w:pPr>
      <w:r w:rsidRPr="00D45047">
        <w:rPr>
          <w:rFonts w:asciiTheme="majorHAnsi" w:hAnsiTheme="majorHAnsi"/>
          <w:sz w:val="22"/>
          <w:szCs w:val="22"/>
        </w:rPr>
        <w:t xml:space="preserve">It will provide evidence of programs’ efforts to “close the loop” in evaluating all outcomes while planning for the next cycle of student learning outcomes assessment. </w:t>
      </w:r>
    </w:p>
    <w:p w14:paraId="2EA9926F" w14:textId="77777777" w:rsidR="00AF4D32" w:rsidRPr="00D45047" w:rsidRDefault="00AF4D32" w:rsidP="00AF4D32">
      <w:pPr>
        <w:rPr>
          <w:rFonts w:asciiTheme="majorHAnsi" w:hAnsiTheme="majorHAnsi"/>
        </w:rPr>
      </w:pPr>
    </w:p>
    <w:p w14:paraId="3A636A37" w14:textId="77777777" w:rsidR="00AF4D32" w:rsidRPr="00D45047" w:rsidRDefault="00AF4D32" w:rsidP="00AF4D32">
      <w:pPr>
        <w:spacing w:line="360" w:lineRule="auto"/>
        <w:rPr>
          <w:rFonts w:asciiTheme="majorHAnsi" w:hAnsiTheme="majorHAnsi"/>
        </w:rPr>
      </w:pPr>
      <w:r w:rsidRPr="00D45047">
        <w:rPr>
          <w:rFonts w:asciiTheme="majorHAnsi" w:hAnsiTheme="majorHAnsi"/>
        </w:rPr>
        <w:t>Programs would be expected to produce an assessment cycle analysis using assessment reports over the last five years (or number of years in cycle). Program assessment report submissions and feedback for the last five years is available on the Office of Assessment website. The analysis should address th</w:t>
      </w:r>
      <w:r w:rsidR="000A31EB">
        <w:rPr>
          <w:rFonts w:asciiTheme="majorHAnsi" w:hAnsiTheme="majorHAnsi"/>
        </w:rPr>
        <w:t>e following questions at a full-</w:t>
      </w:r>
      <w:r w:rsidRPr="00D45047">
        <w:rPr>
          <w:rFonts w:asciiTheme="majorHAnsi" w:hAnsiTheme="majorHAnsi"/>
        </w:rPr>
        <w:t>cycle level:</w:t>
      </w:r>
    </w:p>
    <w:p w14:paraId="12EE9B2C" w14:textId="77777777" w:rsidR="00AF4D32" w:rsidRPr="00D45047" w:rsidRDefault="00AF4D32" w:rsidP="008A735F">
      <w:pPr>
        <w:pStyle w:val="ListParagraph"/>
        <w:numPr>
          <w:ilvl w:val="0"/>
          <w:numId w:val="20"/>
        </w:numPr>
        <w:spacing w:line="360" w:lineRule="auto"/>
        <w:rPr>
          <w:rFonts w:asciiTheme="majorHAnsi" w:hAnsiTheme="majorHAnsi"/>
          <w:sz w:val="22"/>
          <w:szCs w:val="22"/>
        </w:rPr>
      </w:pPr>
      <w:r w:rsidRPr="00D45047">
        <w:rPr>
          <w:rFonts w:asciiTheme="majorHAnsi" w:hAnsiTheme="majorHAnsi"/>
          <w:sz w:val="22"/>
          <w:szCs w:val="22"/>
        </w:rPr>
        <w:lastRenderedPageBreak/>
        <w:t>What student learning outcomes data did you collect in 2014-15?</w:t>
      </w:r>
    </w:p>
    <w:p w14:paraId="66C39CA2" w14:textId="77777777" w:rsidR="00AF4D32" w:rsidRPr="00D45047" w:rsidRDefault="00AF4D32" w:rsidP="008A735F">
      <w:pPr>
        <w:pStyle w:val="ListParagraph"/>
        <w:numPr>
          <w:ilvl w:val="0"/>
          <w:numId w:val="20"/>
        </w:numPr>
        <w:spacing w:line="360" w:lineRule="auto"/>
        <w:rPr>
          <w:rFonts w:asciiTheme="majorHAnsi" w:hAnsiTheme="majorHAnsi"/>
          <w:sz w:val="22"/>
          <w:szCs w:val="22"/>
        </w:rPr>
      </w:pPr>
      <w:r w:rsidRPr="00D45047">
        <w:rPr>
          <w:rFonts w:asciiTheme="majorHAnsi" w:hAnsiTheme="majorHAnsi"/>
          <w:sz w:val="22"/>
          <w:szCs w:val="22"/>
        </w:rPr>
        <w:t>What are your student learning outcomes for the program?</w:t>
      </w:r>
    </w:p>
    <w:p w14:paraId="795CCEC9" w14:textId="77777777" w:rsidR="00AF4D32" w:rsidRPr="00D45047" w:rsidRDefault="00AF4D32" w:rsidP="008A735F">
      <w:pPr>
        <w:pStyle w:val="ListParagraph"/>
        <w:numPr>
          <w:ilvl w:val="0"/>
          <w:numId w:val="20"/>
        </w:numPr>
        <w:spacing w:line="360" w:lineRule="auto"/>
        <w:rPr>
          <w:rFonts w:asciiTheme="majorHAnsi" w:hAnsiTheme="majorHAnsi"/>
          <w:sz w:val="22"/>
          <w:szCs w:val="22"/>
        </w:rPr>
      </w:pPr>
      <w:r w:rsidRPr="00D45047">
        <w:rPr>
          <w:rFonts w:asciiTheme="majorHAnsi" w:hAnsiTheme="majorHAnsi"/>
          <w:sz w:val="22"/>
          <w:szCs w:val="22"/>
        </w:rPr>
        <w:t>In the cycle, what were major strengths or challenges in student learning?</w:t>
      </w:r>
    </w:p>
    <w:p w14:paraId="7875F059" w14:textId="77777777" w:rsidR="00AF4D32" w:rsidRPr="00D45047" w:rsidRDefault="00AF4D32" w:rsidP="008A735F">
      <w:pPr>
        <w:pStyle w:val="ListParagraph"/>
        <w:numPr>
          <w:ilvl w:val="0"/>
          <w:numId w:val="20"/>
        </w:numPr>
        <w:spacing w:line="360" w:lineRule="auto"/>
        <w:rPr>
          <w:rFonts w:asciiTheme="majorHAnsi" w:hAnsiTheme="majorHAnsi"/>
          <w:sz w:val="22"/>
          <w:szCs w:val="22"/>
        </w:rPr>
      </w:pPr>
      <w:r w:rsidRPr="00D45047">
        <w:rPr>
          <w:rFonts w:asciiTheme="majorHAnsi" w:hAnsiTheme="majorHAnsi"/>
          <w:sz w:val="22"/>
          <w:szCs w:val="22"/>
        </w:rPr>
        <w:t>Were there action steps identified in the past assessment cycle?</w:t>
      </w:r>
    </w:p>
    <w:p w14:paraId="5F9285EF" w14:textId="77777777" w:rsidR="00AF4D32" w:rsidRPr="00D45047" w:rsidRDefault="00AF4D32" w:rsidP="008A735F">
      <w:pPr>
        <w:pStyle w:val="ListParagraph"/>
        <w:numPr>
          <w:ilvl w:val="0"/>
          <w:numId w:val="20"/>
        </w:numPr>
        <w:spacing w:line="360" w:lineRule="auto"/>
        <w:rPr>
          <w:rFonts w:asciiTheme="majorHAnsi" w:hAnsiTheme="majorHAnsi"/>
          <w:sz w:val="22"/>
          <w:szCs w:val="22"/>
        </w:rPr>
      </w:pPr>
      <w:r w:rsidRPr="00D45047">
        <w:rPr>
          <w:rFonts w:asciiTheme="majorHAnsi" w:hAnsiTheme="majorHAnsi"/>
          <w:sz w:val="22"/>
          <w:szCs w:val="22"/>
        </w:rPr>
        <w:t>Where those changes made? What is the evidence of these changes?</w:t>
      </w:r>
    </w:p>
    <w:p w14:paraId="1329088E" w14:textId="77777777" w:rsidR="00AF4D32" w:rsidRPr="00D45047" w:rsidRDefault="00AF4D32" w:rsidP="008A735F">
      <w:pPr>
        <w:pStyle w:val="ListParagraph"/>
        <w:numPr>
          <w:ilvl w:val="0"/>
          <w:numId w:val="20"/>
        </w:numPr>
        <w:spacing w:line="360" w:lineRule="auto"/>
        <w:rPr>
          <w:rFonts w:asciiTheme="majorHAnsi" w:hAnsiTheme="majorHAnsi"/>
          <w:sz w:val="22"/>
          <w:szCs w:val="22"/>
        </w:rPr>
      </w:pPr>
      <w:r w:rsidRPr="00D45047">
        <w:rPr>
          <w:rFonts w:asciiTheme="majorHAnsi" w:hAnsiTheme="majorHAnsi"/>
          <w:sz w:val="22"/>
          <w:szCs w:val="22"/>
        </w:rPr>
        <w:t>What is the impact of those changes on student learning in the program?</w:t>
      </w:r>
    </w:p>
    <w:p w14:paraId="2839E430" w14:textId="77777777" w:rsidR="00AF4D32" w:rsidRPr="00D45047" w:rsidRDefault="00AF4D32" w:rsidP="008A735F">
      <w:pPr>
        <w:pStyle w:val="ListParagraph"/>
        <w:numPr>
          <w:ilvl w:val="0"/>
          <w:numId w:val="20"/>
        </w:numPr>
        <w:spacing w:line="360" w:lineRule="auto"/>
        <w:rPr>
          <w:rFonts w:asciiTheme="majorHAnsi" w:hAnsiTheme="majorHAnsi"/>
          <w:sz w:val="22"/>
          <w:szCs w:val="22"/>
        </w:rPr>
      </w:pPr>
      <w:r w:rsidRPr="00D45047">
        <w:rPr>
          <w:rFonts w:asciiTheme="majorHAnsi" w:hAnsiTheme="majorHAnsi"/>
          <w:sz w:val="22"/>
          <w:szCs w:val="22"/>
        </w:rPr>
        <w:t>If there is no evidence of impact, what data do you need to collect to evaluate change? What is your timeline for evaluation, starting with the 2015-16 academic year?</w:t>
      </w:r>
    </w:p>
    <w:p w14:paraId="4FF3CC8B" w14:textId="77777777" w:rsidR="00AF4D32" w:rsidRPr="00D45047" w:rsidRDefault="00AF4D32" w:rsidP="008A735F">
      <w:pPr>
        <w:pStyle w:val="ListParagraph"/>
        <w:numPr>
          <w:ilvl w:val="0"/>
          <w:numId w:val="20"/>
        </w:numPr>
        <w:spacing w:line="360" w:lineRule="auto"/>
        <w:rPr>
          <w:rFonts w:asciiTheme="majorHAnsi" w:hAnsiTheme="majorHAnsi"/>
          <w:sz w:val="22"/>
          <w:szCs w:val="22"/>
        </w:rPr>
      </w:pPr>
      <w:r w:rsidRPr="00D45047">
        <w:rPr>
          <w:rFonts w:asciiTheme="majorHAnsi" w:hAnsiTheme="majorHAnsi"/>
          <w:sz w:val="22"/>
          <w:szCs w:val="22"/>
        </w:rPr>
        <w:t>How well does your assessment process adequately evaluate student learning in the program?</w:t>
      </w:r>
    </w:p>
    <w:p w14:paraId="56FAD8CC" w14:textId="77777777" w:rsidR="00AF4D32" w:rsidRPr="00D45047" w:rsidRDefault="00AF4D32" w:rsidP="008A735F">
      <w:pPr>
        <w:pStyle w:val="ListParagraph"/>
        <w:numPr>
          <w:ilvl w:val="0"/>
          <w:numId w:val="20"/>
        </w:numPr>
        <w:spacing w:line="360" w:lineRule="auto"/>
        <w:rPr>
          <w:rFonts w:asciiTheme="majorHAnsi" w:hAnsiTheme="majorHAnsi"/>
          <w:sz w:val="22"/>
          <w:szCs w:val="22"/>
        </w:rPr>
      </w:pPr>
      <w:r w:rsidRPr="00D45047">
        <w:rPr>
          <w:rFonts w:asciiTheme="majorHAnsi" w:hAnsiTheme="majorHAnsi"/>
          <w:sz w:val="22"/>
          <w:szCs w:val="22"/>
        </w:rPr>
        <w:t>What are current concerns regarding student achievement of program learning outcomes?</w:t>
      </w:r>
    </w:p>
    <w:p w14:paraId="705BDDF4" w14:textId="77777777" w:rsidR="00AF4D32" w:rsidRPr="00D45047" w:rsidRDefault="00AF4D32" w:rsidP="008A735F">
      <w:pPr>
        <w:pStyle w:val="ListParagraph"/>
        <w:numPr>
          <w:ilvl w:val="0"/>
          <w:numId w:val="20"/>
        </w:numPr>
        <w:spacing w:line="360" w:lineRule="auto"/>
        <w:rPr>
          <w:rFonts w:asciiTheme="majorHAnsi" w:hAnsiTheme="majorHAnsi"/>
          <w:sz w:val="22"/>
          <w:szCs w:val="22"/>
        </w:rPr>
      </w:pPr>
      <w:r w:rsidRPr="00D45047">
        <w:rPr>
          <w:rFonts w:asciiTheme="majorHAnsi" w:hAnsiTheme="majorHAnsi"/>
          <w:sz w:val="22"/>
          <w:szCs w:val="22"/>
        </w:rPr>
        <w:t>Upon which outcomes should the program focus for the next cycle? Programs may choose to place a priority focus on a particular program student learning outcome (e.g., student writing, contextual analysis, technical performance, etc.) as long as each SLO is measured once in the next five years</w:t>
      </w:r>
      <w:r w:rsidRPr="00D45047">
        <w:rPr>
          <w:rStyle w:val="FootnoteReference"/>
          <w:rFonts w:asciiTheme="majorHAnsi" w:hAnsiTheme="majorHAnsi"/>
          <w:sz w:val="22"/>
          <w:szCs w:val="22"/>
        </w:rPr>
        <w:footnoteReference w:id="3"/>
      </w:r>
      <w:r w:rsidRPr="00D45047">
        <w:rPr>
          <w:rFonts w:asciiTheme="majorHAnsi" w:hAnsiTheme="majorHAnsi"/>
          <w:sz w:val="22"/>
          <w:szCs w:val="22"/>
        </w:rPr>
        <w:t>.</w:t>
      </w:r>
    </w:p>
    <w:p w14:paraId="0F5EBD4C" w14:textId="77777777" w:rsidR="00601ECC" w:rsidRDefault="00601ECC" w:rsidP="00601ECC"/>
    <w:p w14:paraId="4090D690" w14:textId="77777777" w:rsidR="00142C43" w:rsidRDefault="00142C43">
      <w:pPr>
        <w:sectPr w:rsidR="00142C43" w:rsidSect="00FF12FB">
          <w:headerReference w:type="default" r:id="rId17"/>
          <w:footerReference w:type="default" r:id="rId18"/>
          <w:pgSz w:w="12240" w:h="15840"/>
          <w:pgMar w:top="1440" w:right="1440" w:bottom="1440" w:left="1440" w:header="720" w:footer="720" w:gutter="0"/>
          <w:cols w:space="720"/>
          <w:docGrid w:linePitch="360"/>
        </w:sectPr>
      </w:pPr>
    </w:p>
    <w:p w14:paraId="0F8436DF" w14:textId="77777777" w:rsidR="00A21212" w:rsidRPr="00142C43" w:rsidRDefault="003E0F05" w:rsidP="00A21212">
      <w:pPr>
        <w:pStyle w:val="Heading1"/>
        <w:jc w:val="center"/>
        <w:rPr>
          <w:sz w:val="32"/>
        </w:rPr>
      </w:pPr>
      <w:bookmarkStart w:id="10" w:name="_Toc431408133"/>
      <w:r w:rsidRPr="00142C43">
        <w:rPr>
          <w:sz w:val="36"/>
        </w:rPr>
        <w:lastRenderedPageBreak/>
        <w:t xml:space="preserve">FAQs for Completing 2015-16 Undergraduate Program </w:t>
      </w:r>
      <w:r w:rsidR="00A21212" w:rsidRPr="00142C43">
        <w:rPr>
          <w:sz w:val="36"/>
        </w:rPr>
        <w:t>Review</w:t>
      </w:r>
      <w:bookmarkEnd w:id="10"/>
    </w:p>
    <w:p w14:paraId="5E39B358" w14:textId="77777777" w:rsidR="00A21212" w:rsidRDefault="00A21212" w:rsidP="00A21212">
      <w:pPr>
        <w:pStyle w:val="NoSpacing"/>
        <w:rPr>
          <w:rFonts w:asciiTheme="majorHAnsi" w:hAnsiTheme="majorHAnsi"/>
          <w:sz w:val="24"/>
          <w:szCs w:val="24"/>
        </w:rPr>
      </w:pPr>
    </w:p>
    <w:p w14:paraId="66A228DC" w14:textId="77777777" w:rsidR="00A21212" w:rsidRPr="008A735F" w:rsidRDefault="00A21212" w:rsidP="008A735F">
      <w:pPr>
        <w:pStyle w:val="Heading3"/>
        <w:rPr>
          <w:rStyle w:val="Emphasis"/>
          <w:sz w:val="24"/>
        </w:rPr>
      </w:pPr>
      <w:bookmarkStart w:id="11" w:name="_Toc431407729"/>
      <w:bookmarkStart w:id="12" w:name="_Toc431408134"/>
      <w:r w:rsidRPr="008A735F">
        <w:rPr>
          <w:rStyle w:val="Emphasis"/>
          <w:sz w:val="24"/>
        </w:rPr>
        <w:t>Q:  When is the self-study due to the dean?</w:t>
      </w:r>
      <w:bookmarkEnd w:id="11"/>
      <w:bookmarkEnd w:id="12"/>
    </w:p>
    <w:p w14:paraId="76065D5B" w14:textId="77777777" w:rsidR="00A21212" w:rsidRPr="000A31EB" w:rsidRDefault="00A21212" w:rsidP="00A21212">
      <w:pPr>
        <w:pStyle w:val="NoSpacing"/>
        <w:ind w:left="720"/>
        <w:rPr>
          <w:rFonts w:asciiTheme="majorHAnsi" w:hAnsiTheme="majorHAnsi"/>
          <w:sz w:val="24"/>
          <w:szCs w:val="24"/>
        </w:rPr>
      </w:pPr>
    </w:p>
    <w:p w14:paraId="6D38594D" w14:textId="77777777" w:rsidR="00A21212" w:rsidRPr="000A31EB" w:rsidRDefault="00A21212" w:rsidP="00A21212">
      <w:pPr>
        <w:pStyle w:val="NoSpacing"/>
        <w:ind w:left="720"/>
        <w:rPr>
          <w:rFonts w:asciiTheme="majorHAnsi" w:hAnsiTheme="majorHAnsi"/>
          <w:sz w:val="24"/>
          <w:szCs w:val="24"/>
        </w:rPr>
      </w:pPr>
      <w:r w:rsidRPr="000A31EB">
        <w:rPr>
          <w:rFonts w:asciiTheme="majorHAnsi" w:hAnsiTheme="majorHAnsi"/>
          <w:sz w:val="24"/>
          <w:szCs w:val="24"/>
        </w:rPr>
        <w:t xml:space="preserve">Program review self-studies are due to the College Completion Committees on </w:t>
      </w:r>
      <w:r w:rsidRPr="000A31EB">
        <w:rPr>
          <w:rFonts w:asciiTheme="majorHAnsi" w:hAnsiTheme="majorHAnsi"/>
          <w:b/>
          <w:sz w:val="24"/>
          <w:szCs w:val="24"/>
        </w:rPr>
        <w:t>February 1, 2016</w:t>
      </w:r>
      <w:r w:rsidRPr="000A31EB">
        <w:rPr>
          <w:rFonts w:asciiTheme="majorHAnsi" w:hAnsiTheme="majorHAnsi"/>
          <w:sz w:val="24"/>
          <w:szCs w:val="24"/>
        </w:rPr>
        <w:t>.</w:t>
      </w:r>
    </w:p>
    <w:p w14:paraId="25C6D8E2" w14:textId="77777777" w:rsidR="00A21212" w:rsidRPr="000A31EB" w:rsidRDefault="00A21212" w:rsidP="00A21212">
      <w:pPr>
        <w:pStyle w:val="NoSpacing"/>
        <w:rPr>
          <w:rFonts w:asciiTheme="majorHAnsi" w:hAnsiTheme="majorHAnsi"/>
          <w:sz w:val="24"/>
          <w:szCs w:val="24"/>
        </w:rPr>
      </w:pPr>
    </w:p>
    <w:p w14:paraId="587B1DF5" w14:textId="77777777" w:rsidR="00A21212" w:rsidRPr="000A31EB" w:rsidRDefault="00A21212" w:rsidP="00A21212">
      <w:pPr>
        <w:pStyle w:val="NoSpacing"/>
        <w:ind w:left="720"/>
        <w:rPr>
          <w:rFonts w:asciiTheme="majorHAnsi" w:hAnsiTheme="majorHAnsi"/>
          <w:sz w:val="24"/>
          <w:szCs w:val="24"/>
        </w:rPr>
      </w:pPr>
      <w:r w:rsidRPr="000A31EB">
        <w:rPr>
          <w:rFonts w:asciiTheme="majorHAnsi" w:hAnsiTheme="majorHAnsi"/>
          <w:sz w:val="24"/>
          <w:szCs w:val="24"/>
        </w:rPr>
        <w:t>In 2015—16, approximately 20% of the university’s academic programs will submit for a full program review. The rest of the academic programs will be divided equally and scheduled to undergo full review over the next four years.</w:t>
      </w:r>
    </w:p>
    <w:p w14:paraId="06392144" w14:textId="77777777" w:rsidR="00A21212" w:rsidRPr="000A31EB" w:rsidRDefault="00A21212" w:rsidP="00A21212">
      <w:pPr>
        <w:pStyle w:val="NoSpacing"/>
        <w:rPr>
          <w:rFonts w:asciiTheme="majorHAnsi" w:hAnsiTheme="majorHAnsi"/>
          <w:sz w:val="24"/>
          <w:szCs w:val="24"/>
        </w:rPr>
      </w:pPr>
    </w:p>
    <w:p w14:paraId="58BDD856" w14:textId="77777777" w:rsidR="00A21212" w:rsidRPr="000A31EB" w:rsidRDefault="00A21212" w:rsidP="00A21212">
      <w:pPr>
        <w:pStyle w:val="NoSpacing"/>
        <w:ind w:left="720"/>
        <w:rPr>
          <w:rFonts w:asciiTheme="majorHAnsi" w:hAnsiTheme="majorHAnsi"/>
          <w:sz w:val="24"/>
          <w:szCs w:val="24"/>
        </w:rPr>
      </w:pPr>
      <w:r w:rsidRPr="000A31EB">
        <w:rPr>
          <w:rFonts w:asciiTheme="majorHAnsi" w:hAnsiTheme="majorHAnsi"/>
          <w:sz w:val="24"/>
          <w:szCs w:val="24"/>
        </w:rPr>
        <w:t xml:space="preserve">Programs undergoing full review will address </w:t>
      </w:r>
      <w:r w:rsidRPr="000A31EB">
        <w:rPr>
          <w:rFonts w:asciiTheme="majorHAnsi" w:hAnsiTheme="majorHAnsi"/>
          <w:b/>
          <w:sz w:val="24"/>
          <w:szCs w:val="24"/>
        </w:rPr>
        <w:t>all</w:t>
      </w:r>
      <w:r w:rsidRPr="000A31EB">
        <w:rPr>
          <w:rFonts w:asciiTheme="majorHAnsi" w:hAnsiTheme="majorHAnsi"/>
          <w:sz w:val="24"/>
          <w:szCs w:val="24"/>
        </w:rPr>
        <w:t xml:space="preserve"> of the standards in their self-study. </w:t>
      </w:r>
    </w:p>
    <w:p w14:paraId="062142A6" w14:textId="77777777" w:rsidR="00A21212" w:rsidRPr="000A31EB" w:rsidRDefault="00A21212" w:rsidP="00A21212">
      <w:pPr>
        <w:pStyle w:val="NoSpacing"/>
        <w:ind w:left="720"/>
        <w:rPr>
          <w:rFonts w:asciiTheme="majorHAnsi" w:hAnsiTheme="majorHAnsi"/>
          <w:sz w:val="24"/>
          <w:szCs w:val="24"/>
        </w:rPr>
      </w:pPr>
    </w:p>
    <w:p w14:paraId="450680E5" w14:textId="77777777" w:rsidR="00A21212" w:rsidRPr="000A31EB" w:rsidRDefault="00A21212" w:rsidP="00A21212">
      <w:pPr>
        <w:pStyle w:val="NoSpacing"/>
        <w:ind w:left="720"/>
        <w:rPr>
          <w:rFonts w:asciiTheme="majorHAnsi" w:hAnsiTheme="majorHAnsi"/>
          <w:sz w:val="24"/>
          <w:szCs w:val="24"/>
        </w:rPr>
      </w:pPr>
      <w:r w:rsidRPr="000A31EB">
        <w:rPr>
          <w:rFonts w:asciiTheme="majorHAnsi" w:hAnsiTheme="majorHAnsi"/>
          <w:sz w:val="24"/>
          <w:szCs w:val="24"/>
        </w:rPr>
        <w:t xml:space="preserve">Programs not scheduled for full review must complete the following standards:  </w:t>
      </w:r>
    </w:p>
    <w:p w14:paraId="258B9993" w14:textId="77777777" w:rsidR="00A21212" w:rsidRPr="000A31EB" w:rsidRDefault="00A21212" w:rsidP="008A735F">
      <w:pPr>
        <w:pStyle w:val="NoSpacing"/>
        <w:numPr>
          <w:ilvl w:val="0"/>
          <w:numId w:val="22"/>
        </w:numPr>
        <w:rPr>
          <w:rFonts w:asciiTheme="majorHAnsi" w:hAnsiTheme="majorHAnsi"/>
          <w:sz w:val="24"/>
          <w:szCs w:val="24"/>
        </w:rPr>
      </w:pPr>
      <w:r w:rsidRPr="000A31EB">
        <w:rPr>
          <w:rFonts w:asciiTheme="majorHAnsi" w:hAnsiTheme="majorHAnsi"/>
          <w:b/>
          <w:sz w:val="24"/>
          <w:szCs w:val="24"/>
        </w:rPr>
        <w:t>Program Improvement Plan Update</w:t>
      </w:r>
    </w:p>
    <w:p w14:paraId="778F61B5" w14:textId="77777777" w:rsidR="00A21212" w:rsidRPr="000A31EB" w:rsidRDefault="00A21212" w:rsidP="008A735F">
      <w:pPr>
        <w:pStyle w:val="NoSpacing"/>
        <w:numPr>
          <w:ilvl w:val="0"/>
          <w:numId w:val="22"/>
        </w:numPr>
        <w:rPr>
          <w:rFonts w:asciiTheme="majorHAnsi" w:hAnsiTheme="majorHAnsi"/>
          <w:sz w:val="24"/>
          <w:szCs w:val="24"/>
        </w:rPr>
      </w:pPr>
      <w:r w:rsidRPr="000A31EB">
        <w:rPr>
          <w:rFonts w:asciiTheme="majorHAnsi" w:hAnsiTheme="majorHAnsi"/>
          <w:b/>
          <w:sz w:val="24"/>
          <w:szCs w:val="24"/>
        </w:rPr>
        <w:t>Standard I (Program Mission and Strategic Alignment)</w:t>
      </w:r>
    </w:p>
    <w:p w14:paraId="52A45DA1" w14:textId="77777777" w:rsidR="00A21212" w:rsidRPr="000A31EB" w:rsidRDefault="00A21212" w:rsidP="008A735F">
      <w:pPr>
        <w:pStyle w:val="NoSpacing"/>
        <w:numPr>
          <w:ilvl w:val="0"/>
          <w:numId w:val="22"/>
        </w:numPr>
        <w:rPr>
          <w:rFonts w:asciiTheme="majorHAnsi" w:hAnsiTheme="majorHAnsi"/>
          <w:sz w:val="24"/>
          <w:szCs w:val="24"/>
        </w:rPr>
      </w:pPr>
      <w:r w:rsidRPr="000A31EB">
        <w:rPr>
          <w:rFonts w:asciiTheme="majorHAnsi" w:hAnsiTheme="majorHAnsi"/>
          <w:b/>
          <w:sz w:val="24"/>
          <w:szCs w:val="24"/>
        </w:rPr>
        <w:t>Standard II.A</w:t>
      </w:r>
      <w:r w:rsidRPr="000A31EB">
        <w:rPr>
          <w:rFonts w:asciiTheme="majorHAnsi" w:hAnsiTheme="majorHAnsi"/>
          <w:sz w:val="24"/>
          <w:szCs w:val="24"/>
        </w:rPr>
        <w:t xml:space="preserve">. </w:t>
      </w:r>
      <w:r w:rsidRPr="000A31EB">
        <w:rPr>
          <w:rFonts w:asciiTheme="majorHAnsi" w:hAnsiTheme="majorHAnsi"/>
          <w:b/>
          <w:sz w:val="24"/>
          <w:szCs w:val="24"/>
        </w:rPr>
        <w:t>(Program Student Learning Outcomes Assessment)</w:t>
      </w:r>
    </w:p>
    <w:p w14:paraId="06A8D384" w14:textId="77777777" w:rsidR="00A21212" w:rsidRPr="000A31EB" w:rsidRDefault="00A21212" w:rsidP="00A21212">
      <w:pPr>
        <w:pStyle w:val="NoSpacing"/>
        <w:ind w:left="720"/>
        <w:rPr>
          <w:rFonts w:asciiTheme="majorHAnsi" w:hAnsiTheme="majorHAnsi"/>
          <w:sz w:val="24"/>
          <w:szCs w:val="24"/>
        </w:rPr>
      </w:pPr>
    </w:p>
    <w:p w14:paraId="15C72342" w14:textId="77777777" w:rsidR="00A21212" w:rsidRPr="000A31EB" w:rsidRDefault="00A21212" w:rsidP="00A21212">
      <w:pPr>
        <w:pStyle w:val="NoSpacing"/>
        <w:ind w:left="720"/>
        <w:rPr>
          <w:rFonts w:asciiTheme="majorHAnsi" w:hAnsiTheme="majorHAnsi"/>
          <w:sz w:val="24"/>
          <w:szCs w:val="24"/>
        </w:rPr>
      </w:pPr>
      <w:r w:rsidRPr="000A31EB">
        <w:rPr>
          <w:rFonts w:asciiTheme="majorHAnsi" w:hAnsiTheme="majorHAnsi"/>
          <w:sz w:val="24"/>
          <w:szCs w:val="24"/>
        </w:rPr>
        <w:t>If a program has insufficient evidence to address one or more of the other standards, the program should develop an action plan with a timeline for completion of the review.</w:t>
      </w:r>
    </w:p>
    <w:p w14:paraId="13A04637" w14:textId="77777777" w:rsidR="00A21212" w:rsidRPr="000A31EB" w:rsidRDefault="00A21212" w:rsidP="00A21212">
      <w:pPr>
        <w:pStyle w:val="NoSpacing"/>
        <w:rPr>
          <w:rFonts w:asciiTheme="majorHAnsi" w:hAnsiTheme="majorHAnsi"/>
          <w:sz w:val="24"/>
          <w:szCs w:val="24"/>
        </w:rPr>
      </w:pPr>
    </w:p>
    <w:p w14:paraId="06B2580B" w14:textId="77777777" w:rsidR="00A21212" w:rsidRPr="008A735F" w:rsidRDefault="00A21212" w:rsidP="008A735F">
      <w:pPr>
        <w:pStyle w:val="Heading3"/>
        <w:rPr>
          <w:sz w:val="24"/>
        </w:rPr>
      </w:pPr>
      <w:bookmarkStart w:id="13" w:name="_Toc431407730"/>
      <w:bookmarkStart w:id="14" w:name="_Toc431408135"/>
      <w:r w:rsidRPr="008A735F">
        <w:rPr>
          <w:sz w:val="24"/>
        </w:rPr>
        <w:t>Q:  What do we do if we can’t yet address part of a standard?</w:t>
      </w:r>
      <w:bookmarkEnd w:id="13"/>
      <w:bookmarkEnd w:id="14"/>
    </w:p>
    <w:p w14:paraId="02E849FC" w14:textId="77777777" w:rsidR="00A21212" w:rsidRPr="000A31EB" w:rsidRDefault="00A21212" w:rsidP="00A21212">
      <w:pPr>
        <w:pStyle w:val="NoSpacing"/>
        <w:ind w:left="720"/>
        <w:rPr>
          <w:rFonts w:asciiTheme="majorHAnsi" w:hAnsiTheme="majorHAnsi"/>
          <w:sz w:val="24"/>
          <w:szCs w:val="24"/>
        </w:rPr>
      </w:pPr>
    </w:p>
    <w:p w14:paraId="246AED90" w14:textId="77777777" w:rsidR="00A21212" w:rsidRPr="000A31EB" w:rsidRDefault="00A21212" w:rsidP="00A21212">
      <w:pPr>
        <w:pStyle w:val="NoSpacing"/>
        <w:ind w:left="720"/>
        <w:rPr>
          <w:rFonts w:asciiTheme="majorHAnsi" w:hAnsiTheme="majorHAnsi"/>
          <w:sz w:val="24"/>
          <w:szCs w:val="24"/>
        </w:rPr>
      </w:pPr>
      <w:r w:rsidRPr="000A31EB">
        <w:rPr>
          <w:rFonts w:asciiTheme="majorHAnsi" w:hAnsiTheme="majorHAnsi"/>
          <w:sz w:val="24"/>
          <w:szCs w:val="24"/>
        </w:rPr>
        <w:t xml:space="preserve">During this initial phase of program review, some programs may not yet have had time to develop or implement the processes to address everything required in the standards. If a program cannot yet address part(s) of a standard, the program should provide an </w:t>
      </w:r>
      <w:r w:rsidRPr="000A31EB">
        <w:rPr>
          <w:rFonts w:asciiTheme="majorHAnsi" w:hAnsiTheme="majorHAnsi"/>
          <w:b/>
          <w:sz w:val="24"/>
          <w:szCs w:val="24"/>
        </w:rPr>
        <w:t>Evidence Action Plan</w:t>
      </w:r>
      <w:r w:rsidRPr="000A31EB">
        <w:rPr>
          <w:rFonts w:asciiTheme="majorHAnsi" w:hAnsiTheme="majorHAnsi"/>
          <w:sz w:val="24"/>
          <w:szCs w:val="24"/>
        </w:rPr>
        <w:t xml:space="preserve"> (with </w:t>
      </w:r>
      <w:r w:rsidRPr="000A31EB">
        <w:rPr>
          <w:rFonts w:asciiTheme="majorHAnsi" w:hAnsiTheme="majorHAnsi"/>
          <w:sz w:val="24"/>
          <w:szCs w:val="24"/>
          <w:u w:val="single"/>
        </w:rPr>
        <w:t>specific target dates</w:t>
      </w:r>
      <w:r w:rsidRPr="000A31EB">
        <w:rPr>
          <w:rFonts w:asciiTheme="majorHAnsi" w:hAnsiTheme="majorHAnsi"/>
          <w:sz w:val="24"/>
          <w:szCs w:val="24"/>
        </w:rPr>
        <w:t xml:space="preserve"> for steps in the plan) to address the standards. If, for example, a program does not have a method of assessing placement and employment of its graduates, the program should provide an action plan for that review standard. A program may have multiple action plans within its self-study.</w:t>
      </w:r>
    </w:p>
    <w:p w14:paraId="35287CD1" w14:textId="77777777" w:rsidR="00A21212" w:rsidRPr="000A31EB" w:rsidRDefault="00A21212" w:rsidP="00A21212">
      <w:pPr>
        <w:pStyle w:val="NoSpacing"/>
        <w:rPr>
          <w:rFonts w:asciiTheme="majorHAnsi" w:hAnsiTheme="majorHAnsi"/>
          <w:sz w:val="24"/>
          <w:szCs w:val="24"/>
        </w:rPr>
      </w:pPr>
    </w:p>
    <w:p w14:paraId="6D491DB0" w14:textId="77777777" w:rsidR="00A21212" w:rsidRPr="008A735F" w:rsidRDefault="00A21212" w:rsidP="008A735F">
      <w:pPr>
        <w:pStyle w:val="Heading3"/>
        <w:rPr>
          <w:sz w:val="24"/>
        </w:rPr>
      </w:pPr>
      <w:bookmarkStart w:id="15" w:name="_Toc431407731"/>
      <w:bookmarkStart w:id="16" w:name="_Toc431408136"/>
      <w:r w:rsidRPr="008A735F">
        <w:rPr>
          <w:sz w:val="24"/>
        </w:rPr>
        <w:t>Q:  What happens to our self-study after it is submitted on February 1, 2016?</w:t>
      </w:r>
      <w:bookmarkEnd w:id="15"/>
      <w:bookmarkEnd w:id="16"/>
    </w:p>
    <w:p w14:paraId="2904D8E2" w14:textId="77777777" w:rsidR="00A21212" w:rsidRPr="000A31EB" w:rsidRDefault="00A21212" w:rsidP="00A21212">
      <w:pPr>
        <w:pStyle w:val="NoSpacing"/>
        <w:rPr>
          <w:rFonts w:asciiTheme="majorHAnsi" w:hAnsiTheme="majorHAnsi"/>
          <w:sz w:val="24"/>
          <w:szCs w:val="24"/>
        </w:rPr>
      </w:pPr>
    </w:p>
    <w:p w14:paraId="3A0117F7" w14:textId="77777777" w:rsidR="00A21212" w:rsidRPr="000A31EB" w:rsidRDefault="00A21212" w:rsidP="00A21212">
      <w:pPr>
        <w:pStyle w:val="NoSpacing"/>
        <w:ind w:left="720"/>
        <w:rPr>
          <w:rFonts w:asciiTheme="majorHAnsi" w:hAnsiTheme="majorHAnsi"/>
          <w:sz w:val="24"/>
          <w:szCs w:val="24"/>
        </w:rPr>
      </w:pPr>
      <w:r w:rsidRPr="000A31EB">
        <w:rPr>
          <w:rFonts w:asciiTheme="majorHAnsi" w:hAnsiTheme="majorHAnsi"/>
          <w:sz w:val="24"/>
          <w:szCs w:val="24"/>
        </w:rPr>
        <w:t>Consult “Program Review Year 1 Process” for a timeline of the process.</w:t>
      </w:r>
    </w:p>
    <w:p w14:paraId="57012B9B" w14:textId="77777777" w:rsidR="00A21212" w:rsidRPr="000A31EB" w:rsidRDefault="00A21212" w:rsidP="00A21212">
      <w:pPr>
        <w:pStyle w:val="NoSpacing"/>
        <w:ind w:left="720"/>
        <w:rPr>
          <w:rFonts w:asciiTheme="majorHAnsi" w:hAnsiTheme="majorHAnsi"/>
          <w:sz w:val="24"/>
          <w:szCs w:val="24"/>
        </w:rPr>
      </w:pPr>
    </w:p>
    <w:p w14:paraId="62F2C115" w14:textId="77777777" w:rsidR="00A21212" w:rsidRPr="000A31EB" w:rsidRDefault="00A21212" w:rsidP="00A21212">
      <w:pPr>
        <w:pStyle w:val="NoSpacing"/>
        <w:ind w:left="720"/>
        <w:rPr>
          <w:rFonts w:asciiTheme="majorHAnsi" w:hAnsiTheme="majorHAnsi"/>
          <w:sz w:val="24"/>
          <w:szCs w:val="24"/>
        </w:rPr>
      </w:pPr>
      <w:r w:rsidRPr="000A31EB">
        <w:rPr>
          <w:rFonts w:asciiTheme="majorHAnsi" w:hAnsiTheme="majorHAnsi"/>
          <w:sz w:val="24"/>
          <w:szCs w:val="24"/>
        </w:rPr>
        <w:t xml:space="preserve">The College Completion Committees will review the self-studies (Internal Review) and make recommendations about when each program should begin the full review </w:t>
      </w:r>
      <w:r w:rsidRPr="000A31EB">
        <w:rPr>
          <w:rFonts w:asciiTheme="majorHAnsi" w:hAnsiTheme="majorHAnsi"/>
          <w:sz w:val="24"/>
          <w:szCs w:val="24"/>
        </w:rPr>
        <w:lastRenderedPageBreak/>
        <w:t>cycle. This review evaluates completion, not quality of process. If a self-study is incomplete, the program will have a brief window of opportunity to address omissions. The college committees’ findings are due by February 19, 2016.</w:t>
      </w:r>
    </w:p>
    <w:p w14:paraId="15E6326D" w14:textId="77777777" w:rsidR="00A21212" w:rsidRPr="000A31EB" w:rsidRDefault="00A21212" w:rsidP="00A21212">
      <w:pPr>
        <w:pStyle w:val="NoSpacing"/>
        <w:ind w:left="720"/>
        <w:rPr>
          <w:rFonts w:asciiTheme="majorHAnsi" w:hAnsiTheme="majorHAnsi"/>
          <w:sz w:val="24"/>
          <w:szCs w:val="24"/>
        </w:rPr>
      </w:pPr>
    </w:p>
    <w:p w14:paraId="3B293360" w14:textId="77777777" w:rsidR="00A21212" w:rsidRPr="000A31EB" w:rsidRDefault="00A21212" w:rsidP="00A21212">
      <w:pPr>
        <w:pStyle w:val="NoSpacing"/>
        <w:ind w:left="720"/>
        <w:rPr>
          <w:rFonts w:asciiTheme="majorHAnsi" w:hAnsiTheme="majorHAnsi"/>
          <w:sz w:val="24"/>
          <w:szCs w:val="24"/>
        </w:rPr>
      </w:pPr>
      <w:r w:rsidRPr="000A31EB">
        <w:rPr>
          <w:rFonts w:asciiTheme="majorHAnsi" w:hAnsiTheme="majorHAnsi"/>
          <w:sz w:val="24"/>
          <w:szCs w:val="24"/>
        </w:rPr>
        <w:t>On February 19, 2016, university committees consisting of faculty members from each of the colleges (External Review) will begin reviewing self-studies using the program review rubric. Reviews will be based upon the level of evidence provided to meet standards. Once the reviews are complete, findings are due to an ad hoc Academic Senate committee on April 1, 2016.</w:t>
      </w:r>
    </w:p>
    <w:p w14:paraId="36A4B10F" w14:textId="77777777" w:rsidR="00A21212" w:rsidRPr="000A31EB" w:rsidRDefault="00A21212" w:rsidP="00A21212">
      <w:pPr>
        <w:pStyle w:val="NoSpacing"/>
        <w:ind w:left="720"/>
        <w:rPr>
          <w:rFonts w:asciiTheme="majorHAnsi" w:hAnsiTheme="majorHAnsi"/>
          <w:sz w:val="24"/>
          <w:szCs w:val="24"/>
        </w:rPr>
      </w:pPr>
    </w:p>
    <w:p w14:paraId="6729555A" w14:textId="77777777" w:rsidR="00A21212" w:rsidRPr="000A31EB" w:rsidRDefault="00A21212" w:rsidP="00A21212">
      <w:pPr>
        <w:pStyle w:val="NoSpacing"/>
        <w:ind w:left="720"/>
        <w:rPr>
          <w:rFonts w:asciiTheme="majorHAnsi" w:hAnsiTheme="majorHAnsi"/>
          <w:sz w:val="24"/>
          <w:szCs w:val="24"/>
        </w:rPr>
      </w:pPr>
      <w:r w:rsidRPr="000A31EB">
        <w:rPr>
          <w:rFonts w:asciiTheme="majorHAnsi" w:hAnsiTheme="majorHAnsi"/>
          <w:sz w:val="24"/>
          <w:szCs w:val="24"/>
        </w:rPr>
        <w:t>On April 1, 2016, the senate committee will begin reviewing the findings from the External Review to confirm those findings, provide recommendations about opportunities for program investment, and make any adjustments to review cycles. The senate committee’s findings will be presented to the full Academic Senate at its May 2016 meeting, and then the findings will be sent to the Provost.</w:t>
      </w:r>
    </w:p>
    <w:p w14:paraId="37BC53C8" w14:textId="77777777" w:rsidR="00A21212" w:rsidRPr="000A31EB" w:rsidRDefault="00A21212" w:rsidP="00A21212">
      <w:pPr>
        <w:pStyle w:val="NoSpacing"/>
        <w:ind w:left="720"/>
        <w:rPr>
          <w:rFonts w:asciiTheme="majorHAnsi" w:hAnsiTheme="majorHAnsi"/>
          <w:sz w:val="24"/>
          <w:szCs w:val="24"/>
        </w:rPr>
      </w:pPr>
    </w:p>
    <w:p w14:paraId="4EE703AF" w14:textId="77777777" w:rsidR="00A21212" w:rsidRPr="008A735F" w:rsidRDefault="00A21212" w:rsidP="008A735F">
      <w:pPr>
        <w:pStyle w:val="Heading3"/>
        <w:rPr>
          <w:sz w:val="24"/>
        </w:rPr>
      </w:pPr>
      <w:bookmarkStart w:id="17" w:name="_Toc431407732"/>
      <w:bookmarkStart w:id="18" w:name="_Toc431408137"/>
      <w:r w:rsidRPr="008A735F">
        <w:rPr>
          <w:sz w:val="24"/>
        </w:rPr>
        <w:t>Q:  Who determines when each program is scheduled to undergo Full Review?</w:t>
      </w:r>
      <w:bookmarkEnd w:id="17"/>
      <w:bookmarkEnd w:id="18"/>
    </w:p>
    <w:p w14:paraId="0F853D39" w14:textId="77777777" w:rsidR="00A21212" w:rsidRPr="000A31EB" w:rsidRDefault="00A21212" w:rsidP="00A21212">
      <w:pPr>
        <w:pStyle w:val="NoSpacing"/>
        <w:rPr>
          <w:rFonts w:asciiTheme="majorHAnsi" w:hAnsiTheme="majorHAnsi"/>
          <w:sz w:val="24"/>
          <w:szCs w:val="24"/>
        </w:rPr>
      </w:pPr>
    </w:p>
    <w:p w14:paraId="058A75B9" w14:textId="77777777" w:rsidR="00A21212" w:rsidRPr="000A31EB" w:rsidRDefault="00A21212" w:rsidP="00A21212">
      <w:pPr>
        <w:pStyle w:val="NoSpacing"/>
        <w:ind w:left="720"/>
        <w:rPr>
          <w:rFonts w:asciiTheme="majorHAnsi" w:hAnsiTheme="majorHAnsi"/>
          <w:sz w:val="24"/>
          <w:szCs w:val="24"/>
        </w:rPr>
      </w:pPr>
      <w:r w:rsidRPr="000A31EB">
        <w:rPr>
          <w:rFonts w:asciiTheme="majorHAnsi" w:hAnsiTheme="majorHAnsi"/>
          <w:sz w:val="24"/>
          <w:szCs w:val="24"/>
        </w:rPr>
        <w:t>The dean of the program’s academic college, in consultation with the College Completion Committee, will make a recommendation to the Provost regarding when each program will undergo Full Review.</w:t>
      </w:r>
    </w:p>
    <w:p w14:paraId="2BD2EEA9" w14:textId="77777777" w:rsidR="00A21212" w:rsidRPr="000A31EB" w:rsidRDefault="00A21212" w:rsidP="00A21212">
      <w:pPr>
        <w:pStyle w:val="NoSpacing"/>
        <w:rPr>
          <w:rFonts w:asciiTheme="majorHAnsi" w:hAnsiTheme="majorHAnsi"/>
          <w:sz w:val="24"/>
          <w:szCs w:val="24"/>
        </w:rPr>
      </w:pPr>
    </w:p>
    <w:p w14:paraId="561A8290" w14:textId="77777777" w:rsidR="00A21212" w:rsidRPr="008A735F" w:rsidRDefault="00A21212" w:rsidP="008A735F">
      <w:pPr>
        <w:pStyle w:val="Heading3"/>
        <w:rPr>
          <w:sz w:val="24"/>
        </w:rPr>
      </w:pPr>
      <w:bookmarkStart w:id="19" w:name="_Toc431407733"/>
      <w:bookmarkStart w:id="20" w:name="_Toc431408138"/>
      <w:r w:rsidRPr="008A735F">
        <w:rPr>
          <w:sz w:val="24"/>
        </w:rPr>
        <w:t>Q:  How will we keep the College Completion Committee updated on our progress with our Action Plans?</w:t>
      </w:r>
      <w:bookmarkEnd w:id="19"/>
      <w:bookmarkEnd w:id="20"/>
    </w:p>
    <w:p w14:paraId="520FBEDB" w14:textId="77777777" w:rsidR="00A21212" w:rsidRPr="000A31EB" w:rsidRDefault="00A21212" w:rsidP="00A21212">
      <w:pPr>
        <w:pStyle w:val="NoSpacing"/>
        <w:rPr>
          <w:rFonts w:asciiTheme="majorHAnsi" w:hAnsiTheme="majorHAnsi"/>
          <w:sz w:val="24"/>
          <w:szCs w:val="24"/>
        </w:rPr>
      </w:pPr>
    </w:p>
    <w:p w14:paraId="4119AAA8" w14:textId="77777777" w:rsidR="00A21212" w:rsidRPr="000A31EB" w:rsidRDefault="00A21212" w:rsidP="00A21212">
      <w:pPr>
        <w:pStyle w:val="NoSpacing"/>
        <w:ind w:left="720"/>
        <w:rPr>
          <w:rFonts w:asciiTheme="majorHAnsi" w:hAnsiTheme="majorHAnsi"/>
          <w:sz w:val="24"/>
          <w:szCs w:val="24"/>
        </w:rPr>
      </w:pPr>
      <w:r w:rsidRPr="000A31EB">
        <w:rPr>
          <w:rFonts w:asciiTheme="majorHAnsi" w:hAnsiTheme="majorHAnsi"/>
          <w:sz w:val="24"/>
          <w:szCs w:val="24"/>
        </w:rPr>
        <w:t xml:space="preserve">In any year that programs do not undergo Full Review, programs will submit yearly </w:t>
      </w:r>
      <w:r w:rsidRPr="000A31EB">
        <w:rPr>
          <w:rFonts w:asciiTheme="majorHAnsi" w:hAnsiTheme="majorHAnsi"/>
          <w:b/>
          <w:sz w:val="24"/>
          <w:szCs w:val="24"/>
        </w:rPr>
        <w:t>Progress Reports</w:t>
      </w:r>
      <w:r w:rsidRPr="000A31EB">
        <w:rPr>
          <w:rFonts w:asciiTheme="majorHAnsi" w:hAnsiTheme="majorHAnsi"/>
          <w:sz w:val="24"/>
          <w:szCs w:val="24"/>
        </w:rPr>
        <w:t xml:space="preserve"> documenting progress with each element of their Action Plans. Program Reports should also include any updates to Standard I and Standard II.A.</w:t>
      </w:r>
    </w:p>
    <w:p w14:paraId="10B4B35E" w14:textId="77777777" w:rsidR="00A21212" w:rsidRPr="000A31EB" w:rsidRDefault="00A21212" w:rsidP="00A21212">
      <w:pPr>
        <w:pStyle w:val="NoSpacing"/>
        <w:rPr>
          <w:rFonts w:asciiTheme="majorHAnsi" w:hAnsiTheme="majorHAnsi"/>
          <w:sz w:val="24"/>
          <w:szCs w:val="24"/>
        </w:rPr>
      </w:pPr>
    </w:p>
    <w:p w14:paraId="7F51E9CC" w14:textId="77777777" w:rsidR="00A21212" w:rsidRPr="000936E1" w:rsidRDefault="00A21212" w:rsidP="00A21212">
      <w:pPr>
        <w:pStyle w:val="NoSpacing"/>
        <w:rPr>
          <w:rFonts w:asciiTheme="majorHAnsi" w:hAnsiTheme="majorHAnsi"/>
          <w:sz w:val="10"/>
          <w:szCs w:val="24"/>
        </w:rPr>
      </w:pPr>
    </w:p>
    <w:p w14:paraId="04833059" w14:textId="77777777" w:rsidR="00A21212" w:rsidRPr="008A735F" w:rsidRDefault="00A21212" w:rsidP="008A735F">
      <w:pPr>
        <w:pStyle w:val="Heading3"/>
        <w:rPr>
          <w:sz w:val="24"/>
        </w:rPr>
      </w:pPr>
      <w:bookmarkStart w:id="21" w:name="_Toc431407734"/>
      <w:bookmarkStart w:id="22" w:name="_Toc431408139"/>
      <w:r w:rsidRPr="008A735F">
        <w:rPr>
          <w:sz w:val="24"/>
        </w:rPr>
        <w:t>Q:  How long does our self-study have to be?</w:t>
      </w:r>
      <w:bookmarkEnd w:id="21"/>
      <w:bookmarkEnd w:id="22"/>
    </w:p>
    <w:p w14:paraId="37E275EA" w14:textId="77777777" w:rsidR="00A21212" w:rsidRPr="000A31EB" w:rsidRDefault="00A21212" w:rsidP="00A21212">
      <w:pPr>
        <w:pStyle w:val="NoSpacing"/>
        <w:rPr>
          <w:rFonts w:asciiTheme="majorHAnsi" w:hAnsiTheme="majorHAnsi"/>
          <w:sz w:val="24"/>
          <w:szCs w:val="24"/>
        </w:rPr>
      </w:pPr>
    </w:p>
    <w:p w14:paraId="05D2529A" w14:textId="77777777" w:rsidR="00A21212" w:rsidRPr="000A31EB" w:rsidRDefault="00A21212" w:rsidP="00A21212">
      <w:pPr>
        <w:pStyle w:val="NoSpacing"/>
        <w:ind w:left="720"/>
        <w:rPr>
          <w:rFonts w:asciiTheme="majorHAnsi" w:hAnsiTheme="majorHAnsi"/>
          <w:sz w:val="24"/>
          <w:szCs w:val="24"/>
        </w:rPr>
      </w:pPr>
      <w:r w:rsidRPr="000A31EB">
        <w:rPr>
          <w:rFonts w:asciiTheme="majorHAnsi" w:hAnsiTheme="majorHAnsi"/>
          <w:sz w:val="24"/>
          <w:szCs w:val="24"/>
        </w:rPr>
        <w:t>The self-study document should adequately answer each question while remaining clear and concise. The documents will be reviewed by committee members who may not be familiar with your discipline.</w:t>
      </w:r>
    </w:p>
    <w:p w14:paraId="70B78116" w14:textId="77777777" w:rsidR="00A21212" w:rsidRPr="000A31EB" w:rsidRDefault="00A21212" w:rsidP="00A21212">
      <w:pPr>
        <w:pStyle w:val="NoSpacing"/>
        <w:rPr>
          <w:rFonts w:asciiTheme="majorHAnsi" w:hAnsiTheme="majorHAnsi"/>
          <w:sz w:val="24"/>
          <w:szCs w:val="24"/>
        </w:rPr>
      </w:pPr>
    </w:p>
    <w:p w14:paraId="4AE00A19" w14:textId="77777777" w:rsidR="00A21212" w:rsidRPr="008A735F" w:rsidRDefault="00A21212" w:rsidP="008A735F">
      <w:pPr>
        <w:pStyle w:val="Heading3"/>
        <w:rPr>
          <w:sz w:val="24"/>
        </w:rPr>
      </w:pPr>
      <w:bookmarkStart w:id="23" w:name="_Toc431407735"/>
      <w:bookmarkStart w:id="24" w:name="_Toc431408140"/>
      <w:r w:rsidRPr="008A735F">
        <w:rPr>
          <w:sz w:val="24"/>
        </w:rPr>
        <w:t>Q:  Who is responsible for carrying out the actions and steps outlined in our program improvement plan, our self-study, and our action plans?</w:t>
      </w:r>
      <w:bookmarkEnd w:id="23"/>
      <w:bookmarkEnd w:id="24"/>
    </w:p>
    <w:p w14:paraId="0FF04A82" w14:textId="77777777" w:rsidR="00A21212" w:rsidRPr="000A31EB" w:rsidRDefault="00A21212" w:rsidP="00A21212">
      <w:pPr>
        <w:pStyle w:val="NoSpacing"/>
        <w:rPr>
          <w:rFonts w:asciiTheme="majorHAnsi" w:hAnsiTheme="majorHAnsi"/>
          <w:sz w:val="24"/>
          <w:szCs w:val="24"/>
          <w:u w:val="single"/>
        </w:rPr>
      </w:pPr>
    </w:p>
    <w:p w14:paraId="10672682" w14:textId="77777777" w:rsidR="00A21212" w:rsidRPr="000A31EB" w:rsidRDefault="00A21212" w:rsidP="00A21212">
      <w:pPr>
        <w:pStyle w:val="NoSpacing"/>
        <w:ind w:left="720"/>
        <w:rPr>
          <w:rFonts w:asciiTheme="majorHAnsi" w:hAnsiTheme="majorHAnsi"/>
          <w:sz w:val="24"/>
          <w:szCs w:val="24"/>
        </w:rPr>
      </w:pPr>
      <w:r w:rsidRPr="000A31EB">
        <w:rPr>
          <w:rFonts w:asciiTheme="majorHAnsi" w:hAnsiTheme="majorHAnsi"/>
          <w:sz w:val="24"/>
          <w:szCs w:val="24"/>
        </w:rPr>
        <w:t xml:space="preserve">Program review is a faculty-driven process undertaken in coordination with department chairs and/or program coordinators. All full-time faculty associated </w:t>
      </w:r>
      <w:r w:rsidRPr="000A31EB">
        <w:rPr>
          <w:rFonts w:asciiTheme="majorHAnsi" w:hAnsiTheme="majorHAnsi"/>
          <w:sz w:val="24"/>
          <w:szCs w:val="24"/>
        </w:rPr>
        <w:lastRenderedPageBreak/>
        <w:t xml:space="preserve">with a program should participate in its review and are responsible for setting and meeting deadlines established in the program review documents. </w:t>
      </w:r>
    </w:p>
    <w:p w14:paraId="603D156D" w14:textId="77777777" w:rsidR="00A21212" w:rsidRPr="000A31EB" w:rsidRDefault="00A21212" w:rsidP="00A21212">
      <w:pPr>
        <w:pStyle w:val="NoSpacing"/>
        <w:rPr>
          <w:rFonts w:asciiTheme="majorHAnsi" w:hAnsiTheme="majorHAnsi"/>
          <w:sz w:val="24"/>
          <w:szCs w:val="24"/>
          <w:u w:val="single"/>
        </w:rPr>
      </w:pPr>
    </w:p>
    <w:p w14:paraId="226BEC63" w14:textId="77777777" w:rsidR="00A21212" w:rsidRDefault="00A21212" w:rsidP="008A735F">
      <w:pPr>
        <w:pStyle w:val="Heading3"/>
        <w:rPr>
          <w:sz w:val="24"/>
        </w:rPr>
      </w:pPr>
      <w:bookmarkStart w:id="25" w:name="_Toc431407736"/>
      <w:bookmarkStart w:id="26" w:name="_Toc431408141"/>
      <w:r w:rsidRPr="008A735F">
        <w:rPr>
          <w:sz w:val="24"/>
        </w:rPr>
        <w:t>Q:  Any other general advice?</w:t>
      </w:r>
      <w:bookmarkEnd w:id="25"/>
      <w:bookmarkEnd w:id="26"/>
    </w:p>
    <w:p w14:paraId="21585A1F" w14:textId="77777777" w:rsidR="008A735F" w:rsidRPr="008A735F" w:rsidRDefault="008A735F" w:rsidP="008A735F">
      <w:pPr>
        <w:spacing w:after="0"/>
      </w:pPr>
    </w:p>
    <w:p w14:paraId="55862E07" w14:textId="77777777" w:rsidR="00A21212" w:rsidRDefault="00A21212" w:rsidP="00A21212">
      <w:pPr>
        <w:pStyle w:val="NoSpacing"/>
        <w:ind w:left="720"/>
        <w:rPr>
          <w:sz w:val="24"/>
          <w:szCs w:val="24"/>
        </w:rPr>
      </w:pPr>
      <w:r w:rsidRPr="000A31EB">
        <w:rPr>
          <w:rFonts w:asciiTheme="majorHAnsi" w:hAnsiTheme="majorHAnsi"/>
          <w:sz w:val="24"/>
          <w:szCs w:val="24"/>
        </w:rPr>
        <w:t>Each program director and faculty member should read the program review guidelines and the review standards thoroughly before composing the self-study document. Each program director, whenever possible, should work on this review with a committee of faculty to emphasize program unity and shared governance.</w:t>
      </w:r>
      <w:r w:rsidR="00142C43">
        <w:rPr>
          <w:sz w:val="24"/>
          <w:szCs w:val="24"/>
        </w:rPr>
        <w:t xml:space="preserve"> </w:t>
      </w:r>
    </w:p>
    <w:p w14:paraId="17A0A96C" w14:textId="77777777" w:rsidR="00A21212" w:rsidRDefault="00A21212" w:rsidP="000A31EB">
      <w:pPr>
        <w:pStyle w:val="NoSpacing"/>
        <w:rPr>
          <w:sz w:val="24"/>
          <w:szCs w:val="24"/>
        </w:rPr>
        <w:sectPr w:rsidR="00A21212" w:rsidSect="00FF12FB">
          <w:headerReference w:type="default" r:id="rId19"/>
          <w:footerReference w:type="default" r:id="rId20"/>
          <w:pgSz w:w="12240" w:h="15840"/>
          <w:pgMar w:top="1440" w:right="1440" w:bottom="1440" w:left="1440" w:header="720" w:footer="720" w:gutter="0"/>
          <w:cols w:space="720"/>
          <w:docGrid w:linePitch="360"/>
        </w:sectPr>
      </w:pPr>
    </w:p>
    <w:p w14:paraId="099056C6" w14:textId="77777777" w:rsidR="00A21212" w:rsidRPr="00142C43" w:rsidRDefault="00A21212" w:rsidP="009208FB">
      <w:pPr>
        <w:pStyle w:val="Heading1"/>
        <w:spacing w:before="0"/>
        <w:jc w:val="center"/>
        <w:rPr>
          <w:sz w:val="36"/>
        </w:rPr>
      </w:pPr>
      <w:bookmarkStart w:id="27" w:name="_Toc431408142"/>
      <w:r w:rsidRPr="00142C43">
        <w:rPr>
          <w:sz w:val="36"/>
        </w:rPr>
        <w:lastRenderedPageBreak/>
        <w:t>Program Review Tracks Explained</w:t>
      </w:r>
      <w:bookmarkEnd w:id="27"/>
    </w:p>
    <w:p w14:paraId="015DA8CC" w14:textId="77777777" w:rsidR="00A21212" w:rsidRPr="00A21212" w:rsidRDefault="00A21212" w:rsidP="00A21212"/>
    <w:p w14:paraId="01215CCD" w14:textId="77777777" w:rsidR="00A21212" w:rsidRDefault="00A21212" w:rsidP="00A21212">
      <w:r>
        <w:t>The program review process at YSU is envisioned as a five-year cycle, with each program undergoing a full program review every five y</w:t>
      </w:r>
      <w:r w:rsidR="00F71A87">
        <w:t>ears. Approximately</w:t>
      </w:r>
      <w:r>
        <w:t xml:space="preserve"> 20% of all programs in a college will be reviewed each year by the pro</w:t>
      </w:r>
      <w:r w:rsidR="00C0643D">
        <w:t>gram review process. However, since</w:t>
      </w:r>
      <w:r>
        <w:t xml:space="preserve"> program review has not been undertaken in some time</w:t>
      </w:r>
      <w:r w:rsidR="00C0643D">
        <w:t xml:space="preserve">, YSU needs to simultaneously </w:t>
      </w:r>
      <w:r>
        <w:t xml:space="preserve">move forward with some </w:t>
      </w:r>
      <w:r w:rsidR="00C0643D">
        <w:t xml:space="preserve">full reviews while </w:t>
      </w:r>
      <w:r>
        <w:t>ensuring that all programs are gathering the evidence needed to complete their reviews within the next five years.</w:t>
      </w:r>
    </w:p>
    <w:p w14:paraId="77F1CAE9" w14:textId="77777777" w:rsidR="00A21212" w:rsidRDefault="00A21212" w:rsidP="00A21212">
      <w:r>
        <w:t>The pr</w:t>
      </w:r>
      <w:r w:rsidR="00F71A87">
        <w:t>ogram review process for 2015—16</w:t>
      </w:r>
      <w:r>
        <w:t xml:space="preserve"> will include two tracks</w:t>
      </w:r>
      <w:r w:rsidR="00C0643D">
        <w:t>, which will be decided by the deans in the colleges in consultation with department c</w:t>
      </w:r>
      <w:r>
        <w:t>hairs:</w:t>
      </w:r>
    </w:p>
    <w:p w14:paraId="120238F4" w14:textId="77777777" w:rsidR="00A21212" w:rsidRDefault="00A21212" w:rsidP="00C0643D">
      <w:pPr>
        <w:ind w:left="720"/>
      </w:pPr>
      <w:r>
        <w:rPr>
          <w:b/>
        </w:rPr>
        <w:t>20</w:t>
      </w:r>
      <w:r w:rsidR="00F71A87">
        <w:rPr>
          <w:b/>
        </w:rPr>
        <w:t>15—</w:t>
      </w:r>
      <w:r w:rsidR="00C0643D">
        <w:rPr>
          <w:b/>
        </w:rPr>
        <w:t xml:space="preserve">16 </w:t>
      </w:r>
      <w:r>
        <w:rPr>
          <w:b/>
        </w:rPr>
        <w:t>Full Review</w:t>
      </w:r>
      <w:r w:rsidR="00C0643D">
        <w:rPr>
          <w:b/>
        </w:rPr>
        <w:t xml:space="preserve"> (Track One): </w:t>
      </w:r>
      <w:r w:rsidR="00F71A87">
        <w:t>Selected programs</w:t>
      </w:r>
      <w:r>
        <w:t xml:space="preserve"> will undergo a full program review and will provide evidence and arguments for all sections of the program review. The full review will be completed by approximately 20% of programs in each college. Reviews will go </w:t>
      </w:r>
      <w:r w:rsidR="00C0643D">
        <w:t>through the full review process, and the university-level Program Review Committee</w:t>
      </w:r>
      <w:r w:rsidR="00F71A87">
        <w:t xml:space="preserve"> will conduct the evaluation.</w:t>
      </w:r>
    </w:p>
    <w:p w14:paraId="7A4FADF2" w14:textId="77777777" w:rsidR="00A21212" w:rsidRDefault="00F71A87" w:rsidP="00F71A87">
      <w:pPr>
        <w:ind w:left="720"/>
      </w:pPr>
      <w:r>
        <w:rPr>
          <w:b/>
        </w:rPr>
        <w:t xml:space="preserve">2015—16 </w:t>
      </w:r>
      <w:r w:rsidR="00A21212">
        <w:rPr>
          <w:b/>
        </w:rPr>
        <w:t>Abbreviated Review</w:t>
      </w:r>
      <w:r>
        <w:rPr>
          <w:b/>
        </w:rPr>
        <w:t xml:space="preserve"> (Track Two)</w:t>
      </w:r>
      <w:r w:rsidR="00A21212">
        <w:rPr>
          <w:b/>
        </w:rPr>
        <w:t xml:space="preserve">: </w:t>
      </w:r>
      <w:r>
        <w:t>T</w:t>
      </w:r>
      <w:r w:rsidR="00A21212">
        <w:t>he remaining 80% of programs will undergo an abbrev</w:t>
      </w:r>
      <w:r>
        <w:t>iated program review for 2015—16</w:t>
      </w:r>
      <w:r w:rsidR="00A21212">
        <w:t>. The abbreviated review will include</w:t>
      </w:r>
      <w:r>
        <w:t xml:space="preserve"> submission of the PIP update; Section I (</w:t>
      </w:r>
      <w:r w:rsidR="00A21212">
        <w:t>Mission and Strategic Alignment</w:t>
      </w:r>
      <w:r>
        <w:t>); and Section IIA (Assessment Cycle Review).</w:t>
      </w:r>
    </w:p>
    <w:p w14:paraId="5DD11DCA" w14:textId="77777777" w:rsidR="00A21212" w:rsidRDefault="00A21212" w:rsidP="00A21212">
      <w:r>
        <w:t xml:space="preserve">In addition, all abbreviated reviews will submit an Evidence Action Plan to aid in distributing the remaining </w:t>
      </w:r>
      <w:r w:rsidR="00F71A87">
        <w:t>80% into review years for 2017—2</w:t>
      </w:r>
      <w:r>
        <w:t xml:space="preserve">020. The action plan is a spreadsheet used to catalog available evidence to meet the remaining standards, any evidence </w:t>
      </w:r>
      <w:r w:rsidR="00F71A87">
        <w:t xml:space="preserve">needed </w:t>
      </w:r>
      <w:r>
        <w:t xml:space="preserve">to be gathered or compiled, an action plan for preparing, and a reasonable timeline for completion. The Evidence Action Plan will be used by the College Completion Committee </w:t>
      </w:r>
      <w:r w:rsidR="00F71A87">
        <w:t>to make recommendations to the d</w:t>
      </w:r>
      <w:r>
        <w:t>ean for the program review schedule. Programs will need to report to the College Completion Committee yearly on Evidence Action Plan progress to ensure preparation for full program review.</w:t>
      </w:r>
    </w:p>
    <w:p w14:paraId="3A70B868" w14:textId="77777777" w:rsidR="00A21212" w:rsidRPr="00F2376C" w:rsidRDefault="00A21212" w:rsidP="00A21212">
      <w:pPr>
        <w:pStyle w:val="NoSpacing"/>
        <w:ind w:left="720"/>
        <w:rPr>
          <w:sz w:val="24"/>
          <w:szCs w:val="24"/>
        </w:rPr>
        <w:sectPr w:rsidR="00A21212" w:rsidRPr="00F2376C" w:rsidSect="00FF12FB">
          <w:headerReference w:type="default" r:id="rId21"/>
          <w:footerReference w:type="default" r:id="rId22"/>
          <w:pgSz w:w="12240" w:h="15840"/>
          <w:pgMar w:top="1440" w:right="1440" w:bottom="1440" w:left="1440" w:header="720" w:footer="720" w:gutter="0"/>
          <w:cols w:space="720"/>
          <w:docGrid w:linePitch="360"/>
        </w:sectPr>
      </w:pPr>
    </w:p>
    <w:p w14:paraId="115F4873" w14:textId="77777777" w:rsidR="00A21212" w:rsidRPr="00142C43" w:rsidRDefault="00743360" w:rsidP="00B627C9">
      <w:pPr>
        <w:jc w:val="center"/>
        <w:sectPr w:rsidR="00A21212" w:rsidRPr="00142C43" w:rsidSect="009208FB">
          <w:footerReference w:type="first" r:id="rId23"/>
          <w:pgSz w:w="12240" w:h="15840"/>
          <w:pgMar w:top="1440" w:right="1440" w:bottom="1440" w:left="1440" w:header="720" w:footer="720" w:gutter="0"/>
          <w:cols w:space="720"/>
          <w:titlePg/>
          <w:docGrid w:linePitch="360"/>
        </w:sectPr>
      </w:pPr>
      <w:r w:rsidRPr="00B627C9">
        <w:rPr>
          <w:rStyle w:val="Heading1Char"/>
          <w:noProof/>
          <w:sz w:val="36"/>
        </w:rPr>
        <w:lastRenderedPageBreak/>
        <mc:AlternateContent>
          <mc:Choice Requires="wps">
            <w:drawing>
              <wp:anchor distT="0" distB="0" distL="114300" distR="114300" simplePos="0" relativeHeight="251687936" behindDoc="0" locked="0" layoutInCell="1" allowOverlap="1" wp14:anchorId="5F72804F" wp14:editId="46B14EA9">
                <wp:simplePos x="0" y="0"/>
                <wp:positionH relativeFrom="column">
                  <wp:posOffset>5867400</wp:posOffset>
                </wp:positionH>
                <wp:positionV relativeFrom="paragraph">
                  <wp:posOffset>4695825</wp:posOffset>
                </wp:positionV>
                <wp:extent cx="914400" cy="8382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914400" cy="838200"/>
                        </a:xfrm>
                        <a:prstGeom prst="rect">
                          <a:avLst/>
                        </a:prstGeom>
                        <a:noFill/>
                        <a:ln w="6350">
                          <a:noFill/>
                        </a:ln>
                        <a:effectLst/>
                      </wps:spPr>
                      <wps:txbx>
                        <w:txbxContent>
                          <w:p w14:paraId="6EBCF35A" w14:textId="77777777" w:rsidR="00E52C34" w:rsidRDefault="00E52C34" w:rsidP="00743360">
                            <w:pPr>
                              <w:spacing w:after="0"/>
                              <w:rPr>
                                <w:sz w:val="16"/>
                              </w:rPr>
                            </w:pPr>
                          </w:p>
                          <w:p w14:paraId="61D0C060" w14:textId="77777777" w:rsidR="00E52C34" w:rsidRPr="00DB232B" w:rsidRDefault="00E52C34" w:rsidP="00743360">
                            <w:pPr>
                              <w:spacing w:after="0"/>
                              <w:jc w:val="center"/>
                              <w:rPr>
                                <w:sz w:val="10"/>
                              </w:rPr>
                            </w:pPr>
                          </w:p>
                          <w:p w14:paraId="2071064F" w14:textId="77777777" w:rsidR="00E52C34" w:rsidRDefault="00E52C34" w:rsidP="00743360">
                            <w:pPr>
                              <w:spacing w:after="0"/>
                              <w:jc w:val="center"/>
                              <w:rPr>
                                <w:sz w:val="16"/>
                              </w:rPr>
                            </w:pPr>
                            <w:r>
                              <w:rPr>
                                <w:sz w:val="16"/>
                              </w:rPr>
                              <w:t>Internal</w:t>
                            </w:r>
                          </w:p>
                          <w:p w14:paraId="2B0BB99A" w14:textId="77777777" w:rsidR="00E52C34" w:rsidRDefault="00E52C34" w:rsidP="00743360">
                            <w:pPr>
                              <w:spacing w:after="0"/>
                              <w:jc w:val="center"/>
                              <w:rPr>
                                <w:sz w:val="16"/>
                              </w:rPr>
                            </w:pPr>
                            <w:r>
                              <w:rPr>
                                <w:sz w:val="16"/>
                              </w:rPr>
                              <w:t>Review</w:t>
                            </w:r>
                          </w:p>
                          <w:p w14:paraId="7BDC058F" w14:textId="77777777" w:rsidR="00E52C34" w:rsidRDefault="00E52C34" w:rsidP="00743360">
                            <w:pPr>
                              <w:spacing w:after="0"/>
                              <w:jc w:val="center"/>
                              <w:rPr>
                                <w:sz w:val="16"/>
                              </w:rPr>
                            </w:pPr>
                            <w:r>
                              <w:rPr>
                                <w:sz w:val="16"/>
                              </w:rPr>
                              <w:t>Only</w:t>
                            </w:r>
                          </w:p>
                          <w:p w14:paraId="42CE3D21" w14:textId="77777777" w:rsidR="00E52C34" w:rsidRPr="00DB232B" w:rsidRDefault="00E52C34" w:rsidP="00743360">
                            <w:pPr>
                              <w:spacing w:after="0"/>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7" type="#_x0000_t202" style="position:absolute;left:0;text-align:left;margin-left:462pt;margin-top:369.75pt;width:1in;height:6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" filled="f" stroked="f" strokeweight=".5pt">
                <v:textbox>
                  <w:txbxContent>
                    <w:p w:rsidR="00E52C34" w:rsidRDefault="00E52C34" w:rsidP="00743360">
                      <w:pPr>
                        <w:spacing w:after="0"/>
                        <w:rPr>
                          <w:sz w:val="16"/>
                        </w:rPr>
                      </w:pPr>
                    </w:p>
                    <w:p w:rsidR="00E52C34" w:rsidRPr="00DB232B" w:rsidRDefault="00E52C34" w:rsidP="00743360">
                      <w:pPr>
                        <w:spacing w:after="0"/>
                        <w:jc w:val="center"/>
                        <w:rPr>
                          <w:sz w:val="10"/>
                        </w:rPr>
                      </w:pPr>
                    </w:p>
                    <w:p w:rsidR="00E52C34" w:rsidRDefault="00E52C34" w:rsidP="00743360">
                      <w:pPr>
                        <w:spacing w:after="0"/>
                        <w:jc w:val="center"/>
                        <w:rPr>
                          <w:sz w:val="16"/>
                        </w:rPr>
                      </w:pPr>
                      <w:r>
                        <w:rPr>
                          <w:sz w:val="16"/>
                        </w:rPr>
                        <w:t>Internal</w:t>
                      </w:r>
                    </w:p>
                    <w:p w:rsidR="00E52C34" w:rsidRDefault="00E52C34" w:rsidP="00743360">
                      <w:pPr>
                        <w:spacing w:after="0"/>
                        <w:jc w:val="center"/>
                        <w:rPr>
                          <w:sz w:val="16"/>
                        </w:rPr>
                      </w:pPr>
                      <w:r>
                        <w:rPr>
                          <w:sz w:val="16"/>
                        </w:rPr>
                        <w:t>Review</w:t>
                      </w:r>
                    </w:p>
                    <w:p w:rsidR="00E52C34" w:rsidRDefault="00E52C34" w:rsidP="00743360">
                      <w:pPr>
                        <w:spacing w:after="0"/>
                        <w:jc w:val="center"/>
                        <w:rPr>
                          <w:sz w:val="16"/>
                        </w:rPr>
                      </w:pPr>
                      <w:r>
                        <w:rPr>
                          <w:sz w:val="16"/>
                        </w:rPr>
                        <w:t>Only</w:t>
                      </w:r>
                    </w:p>
                    <w:p w:rsidR="00E52C34" w:rsidRPr="00DB232B" w:rsidRDefault="00E52C34" w:rsidP="00743360">
                      <w:pPr>
                        <w:spacing w:after="0"/>
                        <w:rPr>
                          <w:sz w:val="16"/>
                        </w:rPr>
                      </w:pPr>
                    </w:p>
                  </w:txbxContent>
                </v:textbox>
              </v:shape>
            </w:pict>
          </mc:Fallback>
        </mc:AlternateContent>
      </w:r>
      <w:r w:rsidRPr="00B627C9">
        <w:rPr>
          <w:rStyle w:val="Heading1Char"/>
          <w:noProof/>
          <w:sz w:val="36"/>
        </w:rPr>
        <mc:AlternateContent>
          <mc:Choice Requires="wps">
            <w:drawing>
              <wp:anchor distT="0" distB="0" distL="114300" distR="114300" simplePos="0" relativeHeight="251685888" behindDoc="0" locked="0" layoutInCell="1" allowOverlap="1" wp14:anchorId="1B237BD1" wp14:editId="3B51D346">
                <wp:simplePos x="0" y="0"/>
                <wp:positionH relativeFrom="column">
                  <wp:posOffset>6029325</wp:posOffset>
                </wp:positionH>
                <wp:positionV relativeFrom="paragraph">
                  <wp:posOffset>2048510</wp:posOffset>
                </wp:positionV>
                <wp:extent cx="704850" cy="22098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704850" cy="2209800"/>
                        </a:xfrm>
                        <a:prstGeom prst="downArrow">
                          <a:avLst/>
                        </a:prstGeom>
                        <a:solidFill>
                          <a:sysClr val="window" lastClr="FFFFFF"/>
                        </a:solidFill>
                        <a:ln w="25400" cap="flat" cmpd="sng" algn="ctr">
                          <a:solidFill>
                            <a:srgbClr val="4F81BD"/>
                          </a:solidFill>
                          <a:prstDash val="solid"/>
                        </a:ln>
                        <a:effectLst/>
                      </wps:spPr>
                      <wps:txbx>
                        <w:txbxContent>
                          <w:p w14:paraId="4E0FC272" w14:textId="77777777" w:rsidR="00E52C34" w:rsidRPr="00DB232B" w:rsidRDefault="00E52C34" w:rsidP="00743360">
                            <w:pPr>
                              <w:spacing w:before="240"/>
                              <w:jc w:val="center"/>
                              <w:rPr>
                                <w:b/>
                                <w:sz w:val="32"/>
                              </w:rPr>
                            </w:pPr>
                            <w:r w:rsidRPr="00DB232B">
                              <w:rPr>
                                <w:b/>
                                <w:sz w:val="20"/>
                              </w:rPr>
                              <w:t xml:space="preserve">Internal and </w:t>
                            </w:r>
                            <w:r>
                              <w:rPr>
                                <w:b/>
                                <w:sz w:val="20"/>
                              </w:rPr>
                              <w:t>external review</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8" type="#_x0000_t67" style="position:absolute;left:0;text-align:left;margin-left:474.75pt;margin-top:161.3pt;width:55.5pt;height:17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" adj="18155" fillcolor="window" strokecolor="#4f81bd" strokeweight="2pt">
                <v:textbox style="layout-flow:vertical">
                  <w:txbxContent>
                    <w:p w:rsidR="00E52C34" w:rsidRPr="00DB232B" w:rsidRDefault="00E52C34" w:rsidP="00743360">
                      <w:pPr>
                        <w:spacing w:before="240"/>
                        <w:jc w:val="center"/>
                        <w:rPr>
                          <w:b/>
                          <w:sz w:val="32"/>
                        </w:rPr>
                      </w:pPr>
                      <w:r w:rsidRPr="00DB232B">
                        <w:rPr>
                          <w:b/>
                          <w:sz w:val="20"/>
                        </w:rPr>
                        <w:t xml:space="preserve">Internal and </w:t>
                      </w:r>
                      <w:r>
                        <w:rPr>
                          <w:b/>
                          <w:sz w:val="20"/>
                        </w:rPr>
                        <w:t>external review</w:t>
                      </w:r>
                    </w:p>
                  </w:txbxContent>
                </v:textbox>
              </v:shape>
            </w:pict>
          </mc:Fallback>
        </mc:AlternateContent>
      </w:r>
      <w:r w:rsidRPr="00B627C9">
        <w:rPr>
          <w:rStyle w:val="Heading1Char"/>
          <w:noProof/>
          <w:sz w:val="36"/>
        </w:rPr>
        <mc:AlternateContent>
          <mc:Choice Requires="wps">
            <w:drawing>
              <wp:anchor distT="0" distB="0" distL="114300" distR="114300" simplePos="0" relativeHeight="251684863" behindDoc="0" locked="0" layoutInCell="1" allowOverlap="1" wp14:anchorId="4D22EFCF" wp14:editId="5056A7B3">
                <wp:simplePos x="0" y="0"/>
                <wp:positionH relativeFrom="column">
                  <wp:posOffset>5915025</wp:posOffset>
                </wp:positionH>
                <wp:positionV relativeFrom="paragraph">
                  <wp:posOffset>4705350</wp:posOffset>
                </wp:positionV>
                <wp:extent cx="819150" cy="828675"/>
                <wp:effectExtent l="0" t="0" r="19050" b="28575"/>
                <wp:wrapNone/>
                <wp:docPr id="24" name="Diamond 24"/>
                <wp:cNvGraphicFramePr/>
                <a:graphic xmlns:a="http://schemas.openxmlformats.org/drawingml/2006/main">
                  <a:graphicData uri="http://schemas.microsoft.com/office/word/2010/wordprocessingShape">
                    <wps:wsp>
                      <wps:cNvSpPr/>
                      <wps:spPr>
                        <a:xfrm>
                          <a:off x="0" y="0"/>
                          <a:ext cx="819150" cy="828675"/>
                        </a:xfrm>
                        <a:prstGeom prst="diamond">
                          <a:avLst/>
                        </a:prstGeom>
                        <a:noFill/>
                        <a:ln w="25400" cap="flat" cmpd="sng" algn="ctr">
                          <a:solidFill>
                            <a:srgbClr val="9BBB59"/>
                          </a:solidFill>
                          <a:prstDash val="solid"/>
                        </a:ln>
                        <a:effectLst/>
                      </wps:spPr>
                      <wps:txbx>
                        <w:txbxContent>
                          <w:p w14:paraId="138D9752" w14:textId="77777777" w:rsidR="00E52C34" w:rsidRPr="00DB232B" w:rsidRDefault="00E52C34" w:rsidP="00743360">
                            <w:pPr>
                              <w:spacing w:after="0"/>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Diamond 24" o:spid="_x0000_s1029" type="#_x0000_t4" style="position:absolute;left:0;text-align:left;margin-left:465.75pt;margin-top:370.5pt;width:64.5pt;height:65.25pt;z-index:2516848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" filled="f" strokecolor="#9bbb59" strokeweight="2pt">
                <v:textbox>
                  <w:txbxContent>
                    <w:p w:rsidR="00E52C34" w:rsidRPr="00DB232B" w:rsidRDefault="00E52C34" w:rsidP="00743360">
                      <w:pPr>
                        <w:spacing w:after="0"/>
                        <w:jc w:val="center"/>
                        <w:rPr>
                          <w:sz w:val="20"/>
                        </w:rPr>
                      </w:pPr>
                    </w:p>
                  </w:txbxContent>
                </v:textbox>
              </v:shape>
            </w:pict>
          </mc:Fallback>
        </mc:AlternateContent>
      </w:r>
      <w:r w:rsidRPr="00B627C9">
        <w:rPr>
          <w:rStyle w:val="Heading1Char"/>
          <w:noProof/>
          <w:sz w:val="36"/>
        </w:rPr>
        <mc:AlternateContent>
          <mc:Choice Requires="wps">
            <w:drawing>
              <wp:anchor distT="0" distB="0" distL="114300" distR="114300" simplePos="0" relativeHeight="251689984" behindDoc="0" locked="0" layoutInCell="1" allowOverlap="1" wp14:anchorId="276C4D27" wp14:editId="00D8A3D1">
                <wp:simplePos x="0" y="0"/>
                <wp:positionH relativeFrom="column">
                  <wp:posOffset>-533400</wp:posOffset>
                </wp:positionH>
                <wp:positionV relativeFrom="paragraph">
                  <wp:posOffset>1857375</wp:posOffset>
                </wp:positionV>
                <wp:extent cx="704850" cy="5819775"/>
                <wp:effectExtent l="19050" t="0" r="38100" b="47625"/>
                <wp:wrapNone/>
                <wp:docPr id="28" name="Down Arrow 28"/>
                <wp:cNvGraphicFramePr/>
                <a:graphic xmlns:a="http://schemas.openxmlformats.org/drawingml/2006/main">
                  <a:graphicData uri="http://schemas.microsoft.com/office/word/2010/wordprocessingShape">
                    <wps:wsp>
                      <wps:cNvSpPr/>
                      <wps:spPr>
                        <a:xfrm>
                          <a:off x="0" y="0"/>
                          <a:ext cx="704850" cy="5819775"/>
                        </a:xfrm>
                        <a:prstGeom prst="downArrow">
                          <a:avLst/>
                        </a:prstGeom>
                      </wps:spPr>
                      <wps:style>
                        <a:lnRef idx="2">
                          <a:schemeClr val="accent1"/>
                        </a:lnRef>
                        <a:fillRef idx="1">
                          <a:schemeClr val="lt1"/>
                        </a:fillRef>
                        <a:effectRef idx="0">
                          <a:schemeClr val="accent1"/>
                        </a:effectRef>
                        <a:fontRef idx="minor">
                          <a:schemeClr val="dk1"/>
                        </a:fontRef>
                      </wps:style>
                      <wps:txbx>
                        <w:txbxContent>
                          <w:p w14:paraId="33F23F4A" w14:textId="77777777" w:rsidR="00E52C34" w:rsidRPr="00EC1867" w:rsidRDefault="00E52C34" w:rsidP="00743360">
                            <w:pPr>
                              <w:spacing w:before="240"/>
                              <w:jc w:val="center"/>
                              <w:rPr>
                                <w:b/>
                                <w:sz w:val="32"/>
                              </w:rPr>
                            </w:pPr>
                            <w:r w:rsidRPr="00EC1867">
                              <w:rPr>
                                <w:b/>
                                <w:sz w:val="32"/>
                              </w:rPr>
                              <w:t>Undergoes  internal (college) and external (university) review</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8" o:spid="_x0000_s1030" type="#_x0000_t67" style="position:absolute;left:0;text-align:left;margin-left:-42pt;margin-top:146.25pt;width:55.5pt;height:458.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" adj="20292" fillcolor="white [3201]" strokecolor="#4f81bd [3204]" strokeweight="2pt">
                <v:textbox style="layout-flow:vertical">
                  <w:txbxContent>
                    <w:p w:rsidR="00E52C34" w:rsidRPr="00EC1867" w:rsidRDefault="00E52C34" w:rsidP="00743360">
                      <w:pPr>
                        <w:spacing w:before="240"/>
                        <w:jc w:val="center"/>
                        <w:rPr>
                          <w:b/>
                          <w:sz w:val="32"/>
                        </w:rPr>
                      </w:pPr>
                      <w:r w:rsidRPr="00EC1867">
                        <w:rPr>
                          <w:b/>
                          <w:sz w:val="32"/>
                        </w:rPr>
                        <w:t>Undergoes  internal (college) and external (university) review</w:t>
                      </w:r>
                    </w:p>
                  </w:txbxContent>
                </v:textbox>
              </v:shape>
            </w:pict>
          </mc:Fallback>
        </mc:AlternateContent>
      </w:r>
      <w:r w:rsidRPr="00B627C9">
        <w:rPr>
          <w:rStyle w:val="Heading1Char"/>
          <w:noProof/>
          <w:sz w:val="36"/>
        </w:rPr>
        <w:drawing>
          <wp:anchor distT="0" distB="0" distL="114300" distR="114300" simplePos="0" relativeHeight="251683840" behindDoc="0" locked="0" layoutInCell="1" allowOverlap="1" wp14:anchorId="121149D1" wp14:editId="3C4995F1">
            <wp:simplePos x="0" y="0"/>
            <wp:positionH relativeFrom="margin">
              <wp:posOffset>314325</wp:posOffset>
            </wp:positionH>
            <wp:positionV relativeFrom="margin">
              <wp:posOffset>590550</wp:posOffset>
            </wp:positionV>
            <wp:extent cx="5505450" cy="7953375"/>
            <wp:effectExtent l="0" t="0" r="31750" b="0"/>
            <wp:wrapSquare wrapText="bothSides"/>
            <wp:docPr id="22" name="Diagram 22" descr="all graphics and smart art process graphic create a contructed graphic comparing the differences between the full and abbreviated review process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bookmarkStart w:id="28" w:name="_Toc431408143"/>
      <w:r w:rsidRPr="00B627C9">
        <w:rPr>
          <w:rStyle w:val="Heading1Char"/>
          <w:sz w:val="36"/>
        </w:rPr>
        <w:t>Program Review</w:t>
      </w:r>
      <w:r w:rsidR="009208FB" w:rsidRPr="00B627C9">
        <w:rPr>
          <w:rStyle w:val="Heading1Char"/>
          <w:sz w:val="36"/>
        </w:rPr>
        <w:t xml:space="preserve"> </w:t>
      </w:r>
      <w:r w:rsidR="003E0F05" w:rsidRPr="00B627C9">
        <w:rPr>
          <w:rStyle w:val="Heading1Char"/>
          <w:sz w:val="36"/>
        </w:rPr>
        <w:t xml:space="preserve">Tracks </w:t>
      </w:r>
      <w:r w:rsidR="009208FB" w:rsidRPr="00B627C9">
        <w:rPr>
          <w:rStyle w:val="Heading1Char"/>
          <w:sz w:val="36"/>
        </w:rPr>
        <w:t>Process</w:t>
      </w:r>
      <w:r w:rsidR="003E0F05" w:rsidRPr="00B627C9">
        <w:rPr>
          <w:rStyle w:val="Heading1Char"/>
          <w:sz w:val="36"/>
        </w:rPr>
        <w:t>, 2015—</w:t>
      </w:r>
      <w:r w:rsidR="009208FB" w:rsidRPr="00B627C9">
        <w:rPr>
          <w:rStyle w:val="Heading1Char"/>
          <w:sz w:val="36"/>
        </w:rPr>
        <w:t>20</w:t>
      </w:r>
      <w:r w:rsidR="00B627C9">
        <w:rPr>
          <w:rStyle w:val="Heading1Char"/>
          <w:sz w:val="36"/>
        </w:rPr>
        <w:t>16</w:t>
      </w:r>
      <w:bookmarkEnd w:id="28"/>
      <w:r w:rsidR="00B627C9">
        <w:t xml:space="preserve">  </w:t>
      </w:r>
    </w:p>
    <w:p w14:paraId="0F6B0F04" w14:textId="77777777" w:rsidR="00A21212" w:rsidRPr="00A21212" w:rsidRDefault="00A21212" w:rsidP="00A21212">
      <w:pPr>
        <w:pStyle w:val="Heading1"/>
        <w:jc w:val="center"/>
        <w:rPr>
          <w:sz w:val="32"/>
        </w:rPr>
      </w:pPr>
      <w:bookmarkStart w:id="29" w:name="_Toc431408144"/>
      <w:r w:rsidRPr="00142C43">
        <w:rPr>
          <w:sz w:val="36"/>
        </w:rPr>
        <w:lastRenderedPageBreak/>
        <w:t>P</w:t>
      </w:r>
      <w:r w:rsidR="009208FB" w:rsidRPr="00142C43">
        <w:rPr>
          <w:sz w:val="36"/>
        </w:rPr>
        <w:t>rogram</w:t>
      </w:r>
      <w:r w:rsidRPr="00142C43">
        <w:rPr>
          <w:sz w:val="36"/>
        </w:rPr>
        <w:t xml:space="preserve"> R</w:t>
      </w:r>
      <w:r w:rsidR="009208FB" w:rsidRPr="00142C43">
        <w:rPr>
          <w:sz w:val="36"/>
        </w:rPr>
        <w:t>eview Year</w:t>
      </w:r>
      <w:r w:rsidRPr="00142C43">
        <w:rPr>
          <w:sz w:val="36"/>
        </w:rPr>
        <w:t xml:space="preserve"> 1 </w:t>
      </w:r>
      <w:r w:rsidR="00743360" w:rsidRPr="00142C43">
        <w:rPr>
          <w:sz w:val="36"/>
        </w:rPr>
        <w:t>S</w:t>
      </w:r>
      <w:r w:rsidR="009208FB" w:rsidRPr="00142C43">
        <w:rPr>
          <w:sz w:val="36"/>
        </w:rPr>
        <w:t>ubmission</w:t>
      </w:r>
      <w:r w:rsidR="00743360" w:rsidRPr="00142C43">
        <w:rPr>
          <w:sz w:val="36"/>
        </w:rPr>
        <w:t xml:space="preserve"> </w:t>
      </w:r>
      <w:r w:rsidR="009208FB" w:rsidRPr="00142C43">
        <w:rPr>
          <w:sz w:val="36"/>
        </w:rPr>
        <w:t>Process and Deadlines</w:t>
      </w:r>
      <w:bookmarkEnd w:id="29"/>
    </w:p>
    <w:p w14:paraId="192BB883" w14:textId="77777777" w:rsidR="00A21212" w:rsidRDefault="00A21212" w:rsidP="00A21212">
      <w:r>
        <w:rPr>
          <w:noProof/>
        </w:rPr>
        <mc:AlternateContent>
          <mc:Choice Requires="wps">
            <w:drawing>
              <wp:anchor distT="0" distB="0" distL="114300" distR="114300" simplePos="0" relativeHeight="251681792" behindDoc="0" locked="0" layoutInCell="1" allowOverlap="1" wp14:anchorId="6E0A1AAC" wp14:editId="14AE3205">
                <wp:simplePos x="0" y="0"/>
                <wp:positionH relativeFrom="column">
                  <wp:posOffset>5797550</wp:posOffset>
                </wp:positionH>
                <wp:positionV relativeFrom="paragraph">
                  <wp:posOffset>262255</wp:posOffset>
                </wp:positionV>
                <wp:extent cx="1466850" cy="914400"/>
                <wp:effectExtent l="0" t="0" r="0" b="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144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AD3A" w14:textId="77777777" w:rsidR="00E52C34" w:rsidRDefault="00E52C34" w:rsidP="00A21212">
                            <w:pPr>
                              <w:spacing w:after="0"/>
                              <w:jc w:val="center"/>
                              <w:rPr>
                                <w:sz w:val="24"/>
                              </w:rPr>
                            </w:pPr>
                            <w:r>
                              <w:rPr>
                                <w:sz w:val="24"/>
                              </w:rPr>
                              <w:t xml:space="preserve">Confirms </w:t>
                            </w:r>
                          </w:p>
                          <w:p w14:paraId="333A4258" w14:textId="77777777" w:rsidR="00E52C34" w:rsidRPr="0064281C" w:rsidRDefault="00E52C34" w:rsidP="00A21212">
                            <w:pPr>
                              <w:spacing w:after="0"/>
                              <w:jc w:val="center"/>
                              <w:rPr>
                                <w:sz w:val="24"/>
                              </w:rPr>
                            </w:pPr>
                            <w:r>
                              <w:rPr>
                                <w:sz w:val="24"/>
                              </w:rPr>
                              <w:t>Makes recommendations   Creates cycle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1" type="#_x0000_t202" style="position:absolute;margin-left:456.5pt;margin-top:20.65pt;width:115.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" filled="f" fillcolor="white [3212]" stroked="f">
                <v:textbox>
                  <w:txbxContent>
                    <w:p w:rsidR="00E52C34" w:rsidRDefault="00E52C34" w:rsidP="00A21212">
                      <w:pPr>
                        <w:spacing w:after="0"/>
                        <w:jc w:val="center"/>
                        <w:rPr>
                          <w:sz w:val="24"/>
                        </w:rPr>
                      </w:pPr>
                      <w:r>
                        <w:rPr>
                          <w:sz w:val="24"/>
                        </w:rPr>
                        <w:t xml:space="preserve">Confirms </w:t>
                      </w:r>
                    </w:p>
                    <w:p w:rsidR="00E52C34" w:rsidRPr="0064281C" w:rsidRDefault="00E52C34" w:rsidP="00A21212">
                      <w:pPr>
                        <w:spacing w:after="0"/>
                        <w:jc w:val="center"/>
                        <w:rPr>
                          <w:sz w:val="24"/>
                        </w:rPr>
                      </w:pPr>
                      <w:r>
                        <w:rPr>
                          <w:sz w:val="24"/>
                        </w:rPr>
                        <w:t>Makes recommendations   Creates cycle</w:t>
                      </w:r>
                    </w:p>
                  </w:txbxContent>
                </v:textbox>
              </v:shape>
            </w:pict>
          </mc:Fallback>
        </mc:AlternateContent>
      </w:r>
    </w:p>
    <w:p w14:paraId="3D524BF0" w14:textId="77777777" w:rsidR="00A21212" w:rsidRDefault="00A21212" w:rsidP="00A21212">
      <w:r>
        <w:rPr>
          <w:noProof/>
        </w:rPr>
        <mc:AlternateContent>
          <mc:Choice Requires="wps">
            <w:drawing>
              <wp:anchor distT="0" distB="0" distL="114300" distR="114300" simplePos="0" relativeHeight="251680768" behindDoc="0" locked="0" layoutInCell="1" allowOverlap="1" wp14:anchorId="79C1B544" wp14:editId="1753EE89">
                <wp:simplePos x="0" y="0"/>
                <wp:positionH relativeFrom="column">
                  <wp:posOffset>3981450</wp:posOffset>
                </wp:positionH>
                <wp:positionV relativeFrom="paragraph">
                  <wp:posOffset>275590</wp:posOffset>
                </wp:positionV>
                <wp:extent cx="1117600" cy="457200"/>
                <wp:effectExtent l="0" t="0" r="0" b="381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572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DB4CC" w14:textId="77777777" w:rsidR="00E52C34" w:rsidRPr="0064281C" w:rsidRDefault="00E52C34" w:rsidP="00A21212">
                            <w:pPr>
                              <w:jc w:val="center"/>
                              <w:rPr>
                                <w:sz w:val="24"/>
                              </w:rPr>
                            </w:pPr>
                            <w:r>
                              <w:rPr>
                                <w:sz w:val="24"/>
                              </w:rPr>
                              <w:t>External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2" type="#_x0000_t202" style="position:absolute;margin-left:313.5pt;margin-top:21.7pt;width:88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" filled="f" fillcolor="white [3212]" stroked="f">
                <v:textbox>
                  <w:txbxContent>
                    <w:p w:rsidR="00E52C34" w:rsidRPr="0064281C" w:rsidRDefault="00E52C34" w:rsidP="00A21212">
                      <w:pPr>
                        <w:jc w:val="center"/>
                        <w:rPr>
                          <w:sz w:val="24"/>
                        </w:rPr>
                      </w:pPr>
                      <w:r>
                        <w:rPr>
                          <w:sz w:val="24"/>
                        </w:rPr>
                        <w:t>External Review</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9F2C8ED" wp14:editId="4212E6B1">
                <wp:simplePos x="0" y="0"/>
                <wp:positionH relativeFrom="column">
                  <wp:posOffset>1257300</wp:posOffset>
                </wp:positionH>
                <wp:positionV relativeFrom="paragraph">
                  <wp:posOffset>275590</wp:posOffset>
                </wp:positionV>
                <wp:extent cx="1117600" cy="457200"/>
                <wp:effectExtent l="0" t="0" r="0" b="381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572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9B99D" w14:textId="77777777" w:rsidR="00E52C34" w:rsidRPr="0064281C" w:rsidRDefault="00E52C34" w:rsidP="00A21212">
                            <w:pPr>
                              <w:jc w:val="center"/>
                              <w:rPr>
                                <w:sz w:val="24"/>
                              </w:rPr>
                            </w:pPr>
                            <w:r>
                              <w:rPr>
                                <w:sz w:val="24"/>
                              </w:rPr>
                              <w:t>Internal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margin-left:99pt;margin-top:21.7pt;width:88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" filled="f" fillcolor="white [3212]" stroked="f">
                <v:textbox>
                  <w:txbxContent>
                    <w:p w:rsidR="00E52C34" w:rsidRPr="0064281C" w:rsidRDefault="00E52C34" w:rsidP="00A21212">
                      <w:pPr>
                        <w:jc w:val="center"/>
                        <w:rPr>
                          <w:sz w:val="24"/>
                        </w:rPr>
                      </w:pPr>
                      <w:r>
                        <w:rPr>
                          <w:sz w:val="24"/>
                        </w:rPr>
                        <w:t>Internal Review</w:t>
                      </w:r>
                    </w:p>
                  </w:txbxContent>
                </v:textbox>
              </v:shape>
            </w:pict>
          </mc:Fallback>
        </mc:AlternateContent>
      </w:r>
    </w:p>
    <w:p w14:paraId="19380191" w14:textId="77777777" w:rsidR="00A21212" w:rsidRPr="0064281C" w:rsidRDefault="00A21212" w:rsidP="00A21212"/>
    <w:p w14:paraId="14A0E72D" w14:textId="77777777" w:rsidR="00A21212" w:rsidRPr="0064281C" w:rsidRDefault="00A21212" w:rsidP="00A21212">
      <w:r>
        <w:rPr>
          <w:noProof/>
        </w:rPr>
        <mc:AlternateContent>
          <mc:Choice Requires="wps">
            <w:drawing>
              <wp:anchor distT="0" distB="0" distL="114300" distR="114300" simplePos="0" relativeHeight="251667456" behindDoc="0" locked="0" layoutInCell="1" allowOverlap="1" wp14:anchorId="6A28EFC9" wp14:editId="3F83E9E8">
                <wp:simplePos x="0" y="0"/>
                <wp:positionH relativeFrom="column">
                  <wp:posOffset>1187450</wp:posOffset>
                </wp:positionH>
                <wp:positionV relativeFrom="paragraph">
                  <wp:posOffset>200660</wp:posOffset>
                </wp:positionV>
                <wp:extent cx="1327150" cy="3771900"/>
                <wp:effectExtent l="25400" t="24765" r="38100" b="51435"/>
                <wp:wrapNone/>
                <wp:docPr id="16" name="AutoShape 4" descr="all graphics on this page creat a constructed graphic illustrating the submission deadlines and steps in the year one program review proces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377190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4D73B4AC" w14:textId="77777777" w:rsidR="00E52C34" w:rsidRDefault="00E52C34" w:rsidP="00A21212">
                            <w:pPr>
                              <w:jc w:val="center"/>
                              <w:rPr>
                                <w:color w:val="FFFFFF" w:themeColor="background1"/>
                                <w:sz w:val="32"/>
                              </w:rPr>
                            </w:pPr>
                          </w:p>
                          <w:p w14:paraId="6AE712DB" w14:textId="77777777" w:rsidR="00E52C34" w:rsidRPr="00344719" w:rsidRDefault="00E52C34" w:rsidP="00A21212">
                            <w:pPr>
                              <w:jc w:val="center"/>
                              <w:rPr>
                                <w:color w:val="FFFFFF" w:themeColor="background1"/>
                                <w:sz w:val="20"/>
                              </w:rPr>
                            </w:pPr>
                          </w:p>
                          <w:p w14:paraId="3DCB5CBC" w14:textId="77777777" w:rsidR="00E52C34" w:rsidRDefault="00E52C34" w:rsidP="00A21212">
                            <w:pPr>
                              <w:jc w:val="center"/>
                              <w:rPr>
                                <w:color w:val="FFFFFF" w:themeColor="background1"/>
                                <w:sz w:val="32"/>
                              </w:rPr>
                            </w:pPr>
                          </w:p>
                          <w:p w14:paraId="3DB177D5" w14:textId="77777777" w:rsidR="00E52C34" w:rsidRPr="00EB66F8" w:rsidRDefault="00E52C34" w:rsidP="00A21212">
                            <w:pPr>
                              <w:jc w:val="center"/>
                              <w:rPr>
                                <w:color w:val="FFFFFF" w:themeColor="background1"/>
                                <w:sz w:val="32"/>
                              </w:rPr>
                            </w:pPr>
                            <w:r>
                              <w:rPr>
                                <w:color w:val="FFFFFF" w:themeColor="background1"/>
                                <w:sz w:val="32"/>
                              </w:rPr>
                              <w:t>College Completion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4" alt="all graphics on this page creat a constructed graphic illustrating the submission deadlines and steps in the year one program review process" style="position:absolute;margin-left:93.5pt;margin-top:15.8pt;width:104.5pt;height:2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" fillcolor="#4f81bd [3204]" strokecolor="#f2f2f2 [3041]" strokeweight="3pt">
                <v:shadow on="t" color="#243f60 [1604]" opacity=".5" offset="1pt"/>
                <v:textbox>
                  <w:txbxContent>
                    <w:p w:rsidR="00E52C34" w:rsidRDefault="00E52C34" w:rsidP="00A21212">
                      <w:pPr>
                        <w:jc w:val="center"/>
                        <w:rPr>
                          <w:color w:val="FFFFFF" w:themeColor="background1"/>
                          <w:sz w:val="32"/>
                        </w:rPr>
                      </w:pPr>
                    </w:p>
                    <w:p w:rsidR="00E52C34" w:rsidRPr="00344719" w:rsidRDefault="00E52C34" w:rsidP="00A21212">
                      <w:pPr>
                        <w:jc w:val="center"/>
                        <w:rPr>
                          <w:color w:val="FFFFFF" w:themeColor="background1"/>
                          <w:sz w:val="20"/>
                        </w:rPr>
                      </w:pPr>
                    </w:p>
                    <w:p w:rsidR="00E52C34" w:rsidRDefault="00E52C34" w:rsidP="00A21212">
                      <w:pPr>
                        <w:jc w:val="center"/>
                        <w:rPr>
                          <w:color w:val="FFFFFF" w:themeColor="background1"/>
                          <w:sz w:val="32"/>
                        </w:rPr>
                      </w:pPr>
                    </w:p>
                    <w:p w:rsidR="00E52C34" w:rsidRPr="00EB66F8" w:rsidRDefault="00E52C34" w:rsidP="00A21212">
                      <w:pPr>
                        <w:jc w:val="center"/>
                        <w:rPr>
                          <w:color w:val="FFFFFF" w:themeColor="background1"/>
                          <w:sz w:val="32"/>
                        </w:rPr>
                      </w:pPr>
                      <w:r>
                        <w:rPr>
                          <w:color w:val="FFFFFF" w:themeColor="background1"/>
                          <w:sz w:val="32"/>
                        </w:rPr>
                        <w:t>College Completion Review</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42B134BC" wp14:editId="2340E6C4">
                <wp:simplePos x="0" y="0"/>
                <wp:positionH relativeFrom="column">
                  <wp:posOffset>3911600</wp:posOffset>
                </wp:positionH>
                <wp:positionV relativeFrom="paragraph">
                  <wp:posOffset>200660</wp:posOffset>
                </wp:positionV>
                <wp:extent cx="1327150" cy="3771900"/>
                <wp:effectExtent l="25400" t="24765" r="38100" b="5143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377190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5B6F710B" w14:textId="77777777" w:rsidR="00E52C34" w:rsidRDefault="00E52C34" w:rsidP="00A21212">
                            <w:pPr>
                              <w:jc w:val="center"/>
                              <w:rPr>
                                <w:color w:val="FFFFFF" w:themeColor="background1"/>
                                <w:sz w:val="32"/>
                              </w:rPr>
                            </w:pPr>
                          </w:p>
                          <w:p w14:paraId="5D509DB1" w14:textId="77777777" w:rsidR="00E52C34" w:rsidRPr="00344719" w:rsidRDefault="00E52C34" w:rsidP="00A21212">
                            <w:pPr>
                              <w:jc w:val="center"/>
                              <w:rPr>
                                <w:color w:val="FFFFFF" w:themeColor="background1"/>
                                <w:sz w:val="20"/>
                              </w:rPr>
                            </w:pPr>
                          </w:p>
                          <w:p w14:paraId="78BE8250" w14:textId="77777777" w:rsidR="00E52C34" w:rsidRDefault="00E52C34" w:rsidP="00A21212">
                            <w:pPr>
                              <w:jc w:val="center"/>
                              <w:rPr>
                                <w:color w:val="FFFFFF" w:themeColor="background1"/>
                                <w:sz w:val="32"/>
                              </w:rPr>
                            </w:pPr>
                          </w:p>
                          <w:p w14:paraId="3F9A304C" w14:textId="77777777" w:rsidR="00E52C34" w:rsidRDefault="00E52C34" w:rsidP="00A21212">
                            <w:pPr>
                              <w:jc w:val="center"/>
                              <w:rPr>
                                <w:color w:val="FFFFFF" w:themeColor="background1"/>
                                <w:sz w:val="32"/>
                              </w:rPr>
                            </w:pPr>
                            <w:r>
                              <w:rPr>
                                <w:color w:val="FFFFFF" w:themeColor="background1"/>
                                <w:sz w:val="32"/>
                              </w:rPr>
                              <w:t>University  Level     Review</w:t>
                            </w:r>
                          </w:p>
                          <w:p w14:paraId="193BA98E" w14:textId="77777777" w:rsidR="00E52C34" w:rsidRDefault="00E52C34" w:rsidP="00A21212">
                            <w:pPr>
                              <w:jc w:val="center"/>
                              <w:rPr>
                                <w:color w:val="FFFFFF" w:themeColor="background1"/>
                                <w:sz w:val="32"/>
                              </w:rPr>
                            </w:pPr>
                          </w:p>
                          <w:p w14:paraId="20E46D2D" w14:textId="77777777" w:rsidR="00E52C34" w:rsidRPr="0064281C" w:rsidRDefault="00E52C34" w:rsidP="00A21212">
                            <w:pPr>
                              <w:jc w:val="center"/>
                              <w:rPr>
                                <w:color w:val="FFFFFF" w:themeColor="background1"/>
                                <w:sz w:val="32"/>
                              </w:rPr>
                            </w:pPr>
                            <w:r w:rsidRPr="0064281C">
                              <w:rPr>
                                <w:color w:val="FFFFFF" w:themeColor="background1"/>
                              </w:rPr>
                              <w:t>~42 faculty members           (7 committees</w:t>
                            </w:r>
                            <w:r>
                              <w:rPr>
                                <w:color w:val="FFFFFF" w:themeColor="background1"/>
                                <w:sz w:val="32"/>
                              </w:rPr>
                              <w:t xml:space="preserve"> </w:t>
                            </w:r>
                            <w:r>
                              <w:rPr>
                                <w:color w:val="FFFFFF" w:themeColor="background1"/>
                              </w:rPr>
                              <w:t xml:space="preserve">x </w:t>
                            </w:r>
                            <w:r w:rsidRPr="0064281C">
                              <w:rPr>
                                <w:color w:val="FFFFFF" w:themeColor="background1"/>
                              </w:rPr>
                              <w:t>6 members</w:t>
                            </w:r>
                            <w:r>
                              <w:rPr>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5" style="position:absolute;margin-left:308pt;margin-top:15.8pt;width:104.5pt;height: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" fillcolor="#4f81bd [3204]" strokecolor="#f2f2f2 [3041]" strokeweight="3pt">
                <v:shadow on="t" color="#243f60 [1604]" opacity=".5" offset="1pt"/>
                <v:textbox>
                  <w:txbxContent>
                    <w:p w:rsidR="00E52C34" w:rsidRDefault="00E52C34" w:rsidP="00A21212">
                      <w:pPr>
                        <w:jc w:val="center"/>
                        <w:rPr>
                          <w:color w:val="FFFFFF" w:themeColor="background1"/>
                          <w:sz w:val="32"/>
                        </w:rPr>
                      </w:pPr>
                    </w:p>
                    <w:p w:rsidR="00E52C34" w:rsidRPr="00344719" w:rsidRDefault="00E52C34" w:rsidP="00A21212">
                      <w:pPr>
                        <w:jc w:val="center"/>
                        <w:rPr>
                          <w:color w:val="FFFFFF" w:themeColor="background1"/>
                          <w:sz w:val="20"/>
                        </w:rPr>
                      </w:pPr>
                    </w:p>
                    <w:p w:rsidR="00E52C34" w:rsidRDefault="00E52C34" w:rsidP="00A21212">
                      <w:pPr>
                        <w:jc w:val="center"/>
                        <w:rPr>
                          <w:color w:val="FFFFFF" w:themeColor="background1"/>
                          <w:sz w:val="32"/>
                        </w:rPr>
                      </w:pPr>
                    </w:p>
                    <w:p w:rsidR="00E52C34" w:rsidRDefault="00E52C34" w:rsidP="00A21212">
                      <w:pPr>
                        <w:jc w:val="center"/>
                        <w:rPr>
                          <w:color w:val="FFFFFF" w:themeColor="background1"/>
                          <w:sz w:val="32"/>
                        </w:rPr>
                      </w:pPr>
                      <w:r>
                        <w:rPr>
                          <w:color w:val="FFFFFF" w:themeColor="background1"/>
                          <w:sz w:val="32"/>
                        </w:rPr>
                        <w:t>University  Level     Review</w:t>
                      </w:r>
                    </w:p>
                    <w:p w:rsidR="00E52C34" w:rsidRDefault="00E52C34" w:rsidP="00A21212">
                      <w:pPr>
                        <w:jc w:val="center"/>
                        <w:rPr>
                          <w:color w:val="FFFFFF" w:themeColor="background1"/>
                          <w:sz w:val="32"/>
                        </w:rPr>
                      </w:pPr>
                    </w:p>
                    <w:p w:rsidR="00E52C34" w:rsidRPr="0064281C" w:rsidRDefault="00E52C34" w:rsidP="00A21212">
                      <w:pPr>
                        <w:jc w:val="center"/>
                        <w:rPr>
                          <w:color w:val="FFFFFF" w:themeColor="background1"/>
                          <w:sz w:val="32"/>
                        </w:rPr>
                      </w:pPr>
                      <w:r w:rsidRPr="0064281C">
                        <w:rPr>
                          <w:color w:val="FFFFFF" w:themeColor="background1"/>
                        </w:rPr>
                        <w:t>~42 faculty members           (7 committees</w:t>
                      </w:r>
                      <w:r>
                        <w:rPr>
                          <w:color w:val="FFFFFF" w:themeColor="background1"/>
                          <w:sz w:val="32"/>
                        </w:rPr>
                        <w:t xml:space="preserve"> </w:t>
                      </w:r>
                      <w:r>
                        <w:rPr>
                          <w:color w:val="FFFFFF" w:themeColor="background1"/>
                        </w:rPr>
                        <w:t xml:space="preserve">x </w:t>
                      </w:r>
                      <w:r w:rsidRPr="0064281C">
                        <w:rPr>
                          <w:color w:val="FFFFFF" w:themeColor="background1"/>
                        </w:rPr>
                        <w:t>6 members</w:t>
                      </w:r>
                      <w:r>
                        <w:rPr>
                          <w:color w:val="FFFFFF" w:themeColor="background1"/>
                        </w:rPr>
                        <w:t>)</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0BE1B836" wp14:editId="6D649C46">
                <wp:simplePos x="0" y="0"/>
                <wp:positionH relativeFrom="column">
                  <wp:posOffset>6286500</wp:posOffset>
                </wp:positionH>
                <wp:positionV relativeFrom="paragraph">
                  <wp:posOffset>200660</wp:posOffset>
                </wp:positionV>
                <wp:extent cx="558800" cy="3771900"/>
                <wp:effectExtent l="19050" t="24765" r="31750" b="5143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77190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22222C4E" w14:textId="77777777" w:rsidR="00E52C34" w:rsidRPr="00EB66F8" w:rsidRDefault="00E52C34" w:rsidP="00A21212">
                            <w:pPr>
                              <w:jc w:val="center"/>
                              <w:rPr>
                                <w:color w:val="FFFFFF" w:themeColor="background1"/>
                                <w:sz w:val="32"/>
                              </w:rPr>
                            </w:pPr>
                            <w:r>
                              <w:rPr>
                                <w:color w:val="FFFFFF" w:themeColor="background1"/>
                                <w:sz w:val="32"/>
                              </w:rPr>
                              <w:t>Senate Committee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6" style="position:absolute;margin-left:495pt;margin-top:15.8pt;width:44pt;height: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" fillcolor="#4f81bd [3204]" strokecolor="#f2f2f2 [3041]" strokeweight="3pt">
                <v:shadow on="t" color="#243f60 [1604]" opacity=".5" offset="1pt"/>
                <v:textbox style="layout-flow:vertical;mso-layout-flow-alt:bottom-to-top">
                  <w:txbxContent>
                    <w:p w:rsidR="00E52C34" w:rsidRPr="00EB66F8" w:rsidRDefault="00E52C34" w:rsidP="00A21212">
                      <w:pPr>
                        <w:jc w:val="center"/>
                        <w:rPr>
                          <w:color w:val="FFFFFF" w:themeColor="background1"/>
                          <w:sz w:val="32"/>
                        </w:rPr>
                      </w:pPr>
                      <w:r>
                        <w:rPr>
                          <w:color w:val="FFFFFF" w:themeColor="background1"/>
                          <w:sz w:val="32"/>
                        </w:rPr>
                        <w:t>Senate Committee</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47CC0D29" wp14:editId="7A21AEBD">
                <wp:simplePos x="0" y="0"/>
                <wp:positionH relativeFrom="column">
                  <wp:posOffset>7543800</wp:posOffset>
                </wp:positionH>
                <wp:positionV relativeFrom="paragraph">
                  <wp:posOffset>200660</wp:posOffset>
                </wp:positionV>
                <wp:extent cx="558800" cy="3771900"/>
                <wp:effectExtent l="19050" t="24765" r="31750" b="514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77190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6F606555" w14:textId="77777777" w:rsidR="00E52C34" w:rsidRPr="00EB66F8" w:rsidRDefault="00E52C34" w:rsidP="00A21212">
                            <w:pPr>
                              <w:jc w:val="center"/>
                              <w:rPr>
                                <w:color w:val="FFFFFF" w:themeColor="background1"/>
                                <w:sz w:val="32"/>
                              </w:rPr>
                            </w:pPr>
                            <w:r>
                              <w:rPr>
                                <w:color w:val="FFFFFF" w:themeColor="background1"/>
                                <w:sz w:val="32"/>
                              </w:rPr>
                              <w:t>Provost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7" style="position:absolute;margin-left:594pt;margin-top:15.8pt;width:44pt;height: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" fillcolor="#4f81bd [3204]" strokecolor="#f2f2f2 [3041]" strokeweight="3pt">
                <v:shadow on="t" color="#243f60 [1604]" opacity=".5" offset="1pt"/>
                <v:textbox style="layout-flow:vertical;mso-layout-flow-alt:bottom-to-top">
                  <w:txbxContent>
                    <w:p w:rsidR="00E52C34" w:rsidRPr="00EB66F8" w:rsidRDefault="00E52C34" w:rsidP="00A21212">
                      <w:pPr>
                        <w:jc w:val="center"/>
                        <w:rPr>
                          <w:color w:val="FFFFFF" w:themeColor="background1"/>
                          <w:sz w:val="32"/>
                        </w:rPr>
                      </w:pPr>
                      <w:r>
                        <w:rPr>
                          <w:color w:val="FFFFFF" w:themeColor="background1"/>
                          <w:sz w:val="32"/>
                        </w:rPr>
                        <w:t>Provost</w:t>
                      </w:r>
                    </w:p>
                  </w:txbxContent>
                </v:textbox>
              </v:roundrect>
            </w:pict>
          </mc:Fallback>
        </mc:AlternateContent>
      </w:r>
    </w:p>
    <w:p w14:paraId="7BD17878" w14:textId="77777777" w:rsidR="00A21212" w:rsidRPr="0064281C" w:rsidRDefault="00A21212" w:rsidP="00A21212"/>
    <w:p w14:paraId="2E078C9B" w14:textId="77777777" w:rsidR="00A21212" w:rsidRPr="0064281C" w:rsidRDefault="00A21212" w:rsidP="00A21212"/>
    <w:p w14:paraId="72A9D745" w14:textId="77777777" w:rsidR="00A21212" w:rsidRPr="0064281C" w:rsidRDefault="00A21212" w:rsidP="00A21212"/>
    <w:p w14:paraId="78B45E69" w14:textId="77777777" w:rsidR="00A21212" w:rsidRPr="0064281C" w:rsidRDefault="00A21212" w:rsidP="00A21212">
      <w:pPr>
        <w:tabs>
          <w:tab w:val="left" w:pos="11460"/>
        </w:tabs>
      </w:pPr>
      <w:r>
        <w:rPr>
          <w:noProof/>
        </w:rPr>
        <mc:AlternateContent>
          <mc:Choice Requires="wps">
            <w:drawing>
              <wp:anchor distT="0" distB="0" distL="114300" distR="114300" simplePos="0" relativeHeight="251678720" behindDoc="0" locked="0" layoutInCell="1" allowOverlap="1" wp14:anchorId="7939887C" wp14:editId="2F35F8C1">
                <wp:simplePos x="0" y="0"/>
                <wp:positionH relativeFrom="column">
                  <wp:posOffset>6705600</wp:posOffset>
                </wp:positionH>
                <wp:positionV relativeFrom="paragraph">
                  <wp:posOffset>165735</wp:posOffset>
                </wp:positionV>
                <wp:extent cx="908050" cy="571500"/>
                <wp:effectExtent l="0" t="0" r="0" b="381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715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CC4EA" w14:textId="77777777" w:rsidR="00E52C34" w:rsidRDefault="00E52C34" w:rsidP="00A21212">
                            <w:pPr>
                              <w:spacing w:after="0"/>
                              <w:jc w:val="center"/>
                            </w:pPr>
                            <w:r>
                              <w:t xml:space="preserve">@ May </w:t>
                            </w:r>
                          </w:p>
                          <w:p w14:paraId="6E0B1421" w14:textId="77777777" w:rsidR="00E52C34" w:rsidRDefault="00E52C34" w:rsidP="00A21212">
                            <w:pPr>
                              <w:spacing w:after="0"/>
                              <w:jc w:val="center"/>
                            </w:pPr>
                            <w:r>
                              <w:t>meeting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8" type="#_x0000_t202" style="position:absolute;margin-left:528pt;margin-top:13.05pt;width:71.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" filled="f" fillcolor="white [3212]" stroked="f">
                <v:textbox>
                  <w:txbxContent>
                    <w:p w:rsidR="00E52C34" w:rsidRDefault="00E52C34" w:rsidP="00A21212">
                      <w:pPr>
                        <w:spacing w:after="0"/>
                        <w:jc w:val="center"/>
                      </w:pPr>
                      <w:r>
                        <w:t xml:space="preserve">@ May </w:t>
                      </w:r>
                    </w:p>
                    <w:p w:rsidR="00E52C34" w:rsidRDefault="00E52C34" w:rsidP="00A21212">
                      <w:pPr>
                        <w:spacing w:after="0"/>
                        <w:jc w:val="center"/>
                      </w:pPr>
                      <w:r>
                        <w:t>meeting</w:t>
                      </w:r>
                    </w:p>
                  </w:txbxContent>
                </v:textbox>
              </v:shape>
            </w:pict>
          </mc:Fallback>
        </mc:AlternateContent>
      </w:r>
      <w:r>
        <w:tab/>
      </w:r>
    </w:p>
    <w:p w14:paraId="3A96D529" w14:textId="77777777" w:rsidR="00A21212" w:rsidRPr="0064281C" w:rsidRDefault="00A21212" w:rsidP="00A21212">
      <w:r>
        <w:rPr>
          <w:noProof/>
        </w:rPr>
        <mc:AlternateContent>
          <mc:Choice Requires="wps">
            <w:drawing>
              <wp:anchor distT="0" distB="0" distL="114300" distR="114300" simplePos="0" relativeHeight="251669504" behindDoc="0" locked="0" layoutInCell="1" allowOverlap="1" wp14:anchorId="4494D9C2" wp14:editId="1D72B28F">
                <wp:simplePos x="0" y="0"/>
                <wp:positionH relativeFrom="column">
                  <wp:posOffset>5308600</wp:posOffset>
                </wp:positionH>
                <wp:positionV relativeFrom="paragraph">
                  <wp:posOffset>298450</wp:posOffset>
                </wp:positionV>
                <wp:extent cx="977900" cy="635"/>
                <wp:effectExtent l="12700" t="52070" r="19050" b="6159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418pt;margin-top:23.5pt;width:77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iNg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5438CB93" wp14:editId="21E6A603">
                <wp:simplePos x="0" y="0"/>
                <wp:positionH relativeFrom="column">
                  <wp:posOffset>-69850</wp:posOffset>
                </wp:positionH>
                <wp:positionV relativeFrom="paragraph">
                  <wp:posOffset>71120</wp:posOffset>
                </wp:positionV>
                <wp:extent cx="1117600" cy="342900"/>
                <wp:effectExtent l="0" t="0" r="0" b="381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429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7D3F7" w14:textId="77777777" w:rsidR="00E52C34" w:rsidRDefault="00E52C34" w:rsidP="00A21212">
                            <w:r>
                              <w:t>Due February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5.5pt;margin-top:5.6pt;width:8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" filled="f" fillcolor="white [3212]" stroked="f">
                <v:textbox>
                  <w:txbxContent>
                    <w:p w:rsidR="00E52C34" w:rsidRDefault="00E52C34" w:rsidP="00A21212">
                      <w:r>
                        <w:t>Due February 1</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87B923D" wp14:editId="27A5FD23">
                <wp:simplePos x="0" y="0"/>
                <wp:positionH relativeFrom="column">
                  <wp:posOffset>-139700</wp:posOffset>
                </wp:positionH>
                <wp:positionV relativeFrom="paragraph">
                  <wp:posOffset>299720</wp:posOffset>
                </wp:positionV>
                <wp:extent cx="1257300" cy="0"/>
                <wp:effectExtent l="12700" t="53340" r="15875" b="6096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1pt;margin-top:23.6pt;width:9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0dNQIAAF4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25ECEC6D" wp14:editId="0D36DABB">
                <wp:simplePos x="0" y="0"/>
                <wp:positionH relativeFrom="column">
                  <wp:posOffset>2584450</wp:posOffset>
                </wp:positionH>
                <wp:positionV relativeFrom="paragraph">
                  <wp:posOffset>71120</wp:posOffset>
                </wp:positionV>
                <wp:extent cx="1257300" cy="571500"/>
                <wp:effectExtent l="3175" t="0" r="0" b="381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FE8FB" w14:textId="77777777" w:rsidR="00E52C34" w:rsidRDefault="00E52C34" w:rsidP="00A21212">
                            <w:pPr>
                              <w:spacing w:after="0"/>
                              <w:jc w:val="center"/>
                            </w:pPr>
                            <w:r>
                              <w:t xml:space="preserve">Due February 19  </w:t>
                            </w:r>
                          </w:p>
                          <w:p w14:paraId="0AF9D08F" w14:textId="77777777" w:rsidR="00E52C34" w:rsidRDefault="00E52C34" w:rsidP="00A21212">
                            <w:pPr>
                              <w:spacing w:after="0"/>
                              <w:jc w:val="center"/>
                            </w:pPr>
                            <w:r>
                              <w:t>complete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0" type="#_x0000_t202" style="position:absolute;margin-left:203.5pt;margin-top:5.6pt;width:99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" filled="f" fillcolor="white [3212]" stroked="f">
                <v:textbox>
                  <w:txbxContent>
                    <w:p w:rsidR="00E52C34" w:rsidRDefault="00E52C34" w:rsidP="00A21212">
                      <w:pPr>
                        <w:spacing w:after="0"/>
                        <w:jc w:val="center"/>
                      </w:pPr>
                      <w:r>
                        <w:t xml:space="preserve">Due February 19  </w:t>
                      </w:r>
                    </w:p>
                    <w:p w:rsidR="00E52C34" w:rsidRDefault="00E52C34" w:rsidP="00A21212">
                      <w:pPr>
                        <w:spacing w:after="0"/>
                        <w:jc w:val="center"/>
                      </w:pPr>
                      <w:r>
                        <w:t>complete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C71F634" wp14:editId="0AFEDA32">
                <wp:simplePos x="0" y="0"/>
                <wp:positionH relativeFrom="column">
                  <wp:posOffset>2584450</wp:posOffset>
                </wp:positionH>
                <wp:positionV relativeFrom="paragraph">
                  <wp:posOffset>298450</wp:posOffset>
                </wp:positionV>
                <wp:extent cx="1257300" cy="0"/>
                <wp:effectExtent l="12700" t="61595" r="15875" b="5270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03.5pt;margin-top:23.5pt;width:9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6E057791" wp14:editId="62C8F9D9">
                <wp:simplePos x="0" y="0"/>
                <wp:positionH relativeFrom="column">
                  <wp:posOffset>558800</wp:posOffset>
                </wp:positionH>
                <wp:positionV relativeFrom="paragraph">
                  <wp:posOffset>298450</wp:posOffset>
                </wp:positionV>
                <wp:extent cx="2650490" cy="2287270"/>
                <wp:effectExtent l="6350" t="13970" r="10160" b="13335"/>
                <wp:wrapNone/>
                <wp:docPr id="3" name="Ar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0490" cy="2287270"/>
                        </a:xfrm>
                        <a:custGeom>
                          <a:avLst/>
                          <a:gdLst>
                            <a:gd name="G0" fmla="+- 21600 0 0"/>
                            <a:gd name="G1" fmla="+- 18459 0 0"/>
                            <a:gd name="G2" fmla="+- 21600 0 0"/>
                            <a:gd name="T0" fmla="*/ 32818 w 43200"/>
                            <a:gd name="T1" fmla="*/ 0 h 40059"/>
                            <a:gd name="T2" fmla="*/ 8435 w 43200"/>
                            <a:gd name="T3" fmla="*/ 1335 h 40059"/>
                            <a:gd name="T4" fmla="*/ 21600 w 43200"/>
                            <a:gd name="T5" fmla="*/ 18459 h 40059"/>
                          </a:gdLst>
                          <a:ahLst/>
                          <a:cxnLst>
                            <a:cxn ang="0">
                              <a:pos x="T0" y="T1"/>
                            </a:cxn>
                            <a:cxn ang="0">
                              <a:pos x="T2" y="T3"/>
                            </a:cxn>
                            <a:cxn ang="0">
                              <a:pos x="T4" y="T5"/>
                            </a:cxn>
                          </a:cxnLst>
                          <a:rect l="0" t="0" r="r" b="b"/>
                          <a:pathLst>
                            <a:path w="43200" h="40059" fill="none" extrusionOk="0">
                              <a:moveTo>
                                <a:pt x="32817" y="0"/>
                              </a:moveTo>
                              <a:cubicBezTo>
                                <a:pt x="39264" y="3918"/>
                                <a:pt x="43200" y="10915"/>
                                <a:pt x="43200" y="18459"/>
                              </a:cubicBezTo>
                              <a:cubicBezTo>
                                <a:pt x="43200" y="30388"/>
                                <a:pt x="33529" y="40059"/>
                                <a:pt x="21600" y="40059"/>
                              </a:cubicBezTo>
                              <a:cubicBezTo>
                                <a:pt x="9670" y="40059"/>
                                <a:pt x="0" y="30388"/>
                                <a:pt x="0" y="18459"/>
                              </a:cubicBezTo>
                              <a:cubicBezTo>
                                <a:pt x="-1" y="11750"/>
                                <a:pt x="3116" y="5423"/>
                                <a:pt x="8434" y="1334"/>
                              </a:cubicBezTo>
                            </a:path>
                            <a:path w="43200" h="40059" stroke="0" extrusionOk="0">
                              <a:moveTo>
                                <a:pt x="32817" y="0"/>
                              </a:moveTo>
                              <a:cubicBezTo>
                                <a:pt x="39264" y="3918"/>
                                <a:pt x="43200" y="10915"/>
                                <a:pt x="43200" y="18459"/>
                              </a:cubicBezTo>
                              <a:cubicBezTo>
                                <a:pt x="43200" y="30388"/>
                                <a:pt x="33529" y="40059"/>
                                <a:pt x="21600" y="40059"/>
                              </a:cubicBezTo>
                              <a:cubicBezTo>
                                <a:pt x="9670" y="40059"/>
                                <a:pt x="0" y="30388"/>
                                <a:pt x="0" y="18459"/>
                              </a:cubicBezTo>
                              <a:cubicBezTo>
                                <a:pt x="-1" y="11750"/>
                                <a:pt x="3116" y="5423"/>
                                <a:pt x="8434" y="1334"/>
                              </a:cubicBezTo>
                              <a:lnTo>
                                <a:pt x="21600" y="18459"/>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4" o:spid="_x0000_s1026" style="position:absolute;margin-left:44pt;margin-top:23.5pt;width:208.7pt;height:18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" path="m32817,nfc39264,3918,43200,10915,43200,18459v,11929,-9671,21600,-21600,21600c9670,40059,,30388,,18459,-1,11750,3116,5423,8434,1334em32817,nsc39264,3918,43200,10915,43200,18459v,11929,-9671,21600,-21600,21600c9670,40059,,30388,,18459,-1,11750,3116,5423,8434,1334l21600,18459,32817,xe" filled="f">
                <v:stroke endarrow="block"/>
                <v:path arrowok="t" o:extrusionok="f" o:connecttype="custom" o:connectlocs="2013513,0;517520,76225;1325245,1053963" o:connectangles="0,0,0"/>
              </v:shape>
            </w:pict>
          </mc:Fallback>
        </mc:AlternateContent>
      </w:r>
      <w:r>
        <w:rPr>
          <w:noProof/>
        </w:rPr>
        <mc:AlternateContent>
          <mc:Choice Requires="wps">
            <w:drawing>
              <wp:anchor distT="0" distB="0" distL="114300" distR="114300" simplePos="0" relativeHeight="251677696" behindDoc="0" locked="0" layoutInCell="1" allowOverlap="1" wp14:anchorId="5325E38E" wp14:editId="6F97A3BD">
                <wp:simplePos x="0" y="0"/>
                <wp:positionH relativeFrom="column">
                  <wp:posOffset>5308600</wp:posOffset>
                </wp:positionH>
                <wp:positionV relativeFrom="paragraph">
                  <wp:posOffset>71120</wp:posOffset>
                </wp:positionV>
                <wp:extent cx="908050" cy="342900"/>
                <wp:effectExtent l="3175" t="0" r="3175" b="381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429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C100" w14:textId="77777777" w:rsidR="00E52C34" w:rsidRDefault="00E52C34" w:rsidP="00A21212">
                            <w:pPr>
                              <w:jc w:val="center"/>
                            </w:pPr>
                            <w:r>
                              <w:t>Due April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1" type="#_x0000_t202" style="position:absolute;margin-left:418pt;margin-top:5.6pt;width:71.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" filled="f" fillcolor="white [3212]" stroked="f">
                <v:textbox>
                  <w:txbxContent>
                    <w:p w:rsidR="00E52C34" w:rsidRDefault="00E52C34" w:rsidP="00A21212">
                      <w:pPr>
                        <w:jc w:val="center"/>
                      </w:pPr>
                      <w:r>
                        <w:t>Due April 1</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7716BBE" wp14:editId="453F2905">
                <wp:simplePos x="0" y="0"/>
                <wp:positionH relativeFrom="column">
                  <wp:posOffset>3282950</wp:posOffset>
                </wp:positionH>
                <wp:positionV relativeFrom="paragraph">
                  <wp:posOffset>298450</wp:posOffset>
                </wp:positionV>
                <wp:extent cx="2650490" cy="2287270"/>
                <wp:effectExtent l="6350" t="13970" r="10160" b="13335"/>
                <wp:wrapNone/>
                <wp:docPr id="4" name="Ar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0490" cy="2287270"/>
                        </a:xfrm>
                        <a:custGeom>
                          <a:avLst/>
                          <a:gdLst>
                            <a:gd name="G0" fmla="+- 21600 0 0"/>
                            <a:gd name="G1" fmla="+- 18459 0 0"/>
                            <a:gd name="G2" fmla="+- 21600 0 0"/>
                            <a:gd name="T0" fmla="*/ 32818 w 43200"/>
                            <a:gd name="T1" fmla="*/ 0 h 40059"/>
                            <a:gd name="T2" fmla="*/ 8435 w 43200"/>
                            <a:gd name="T3" fmla="*/ 1335 h 40059"/>
                            <a:gd name="T4" fmla="*/ 21600 w 43200"/>
                            <a:gd name="T5" fmla="*/ 18459 h 40059"/>
                          </a:gdLst>
                          <a:ahLst/>
                          <a:cxnLst>
                            <a:cxn ang="0">
                              <a:pos x="T0" y="T1"/>
                            </a:cxn>
                            <a:cxn ang="0">
                              <a:pos x="T2" y="T3"/>
                            </a:cxn>
                            <a:cxn ang="0">
                              <a:pos x="T4" y="T5"/>
                            </a:cxn>
                          </a:cxnLst>
                          <a:rect l="0" t="0" r="r" b="b"/>
                          <a:pathLst>
                            <a:path w="43200" h="40059" fill="none" extrusionOk="0">
                              <a:moveTo>
                                <a:pt x="32817" y="0"/>
                              </a:moveTo>
                              <a:cubicBezTo>
                                <a:pt x="39264" y="3918"/>
                                <a:pt x="43200" y="10915"/>
                                <a:pt x="43200" y="18459"/>
                              </a:cubicBezTo>
                              <a:cubicBezTo>
                                <a:pt x="43200" y="30388"/>
                                <a:pt x="33529" y="40059"/>
                                <a:pt x="21600" y="40059"/>
                              </a:cubicBezTo>
                              <a:cubicBezTo>
                                <a:pt x="9670" y="40059"/>
                                <a:pt x="0" y="30388"/>
                                <a:pt x="0" y="18459"/>
                              </a:cubicBezTo>
                              <a:cubicBezTo>
                                <a:pt x="-1" y="11750"/>
                                <a:pt x="3116" y="5423"/>
                                <a:pt x="8434" y="1334"/>
                              </a:cubicBezTo>
                            </a:path>
                            <a:path w="43200" h="40059" stroke="0" extrusionOk="0">
                              <a:moveTo>
                                <a:pt x="32817" y="0"/>
                              </a:moveTo>
                              <a:cubicBezTo>
                                <a:pt x="39264" y="3918"/>
                                <a:pt x="43200" y="10915"/>
                                <a:pt x="43200" y="18459"/>
                              </a:cubicBezTo>
                              <a:cubicBezTo>
                                <a:pt x="43200" y="30388"/>
                                <a:pt x="33529" y="40059"/>
                                <a:pt x="21600" y="40059"/>
                              </a:cubicBezTo>
                              <a:cubicBezTo>
                                <a:pt x="9670" y="40059"/>
                                <a:pt x="0" y="30388"/>
                                <a:pt x="0" y="18459"/>
                              </a:cubicBezTo>
                              <a:cubicBezTo>
                                <a:pt x="-1" y="11750"/>
                                <a:pt x="3116" y="5423"/>
                                <a:pt x="8434" y="1334"/>
                              </a:cubicBezTo>
                              <a:lnTo>
                                <a:pt x="21600" y="18459"/>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0" o:spid="_x0000_s1026" style="position:absolute;margin-left:258.5pt;margin-top:23.5pt;width:208.7pt;height:18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" path="m32817,nfc39264,3918,43200,10915,43200,18459v,11929,-9671,21600,-21600,21600c9670,40059,,30388,,18459,-1,11750,3116,5423,8434,1334em32817,nsc39264,3918,43200,10915,43200,18459v,11929,-9671,21600,-21600,21600c9670,40059,,30388,,18459,-1,11750,3116,5423,8434,1334l21600,18459,32817,xe" filled="f">
                <v:stroke endarrow="block"/>
                <v:path arrowok="t" o:extrusionok="f" o:connecttype="custom" o:connectlocs="2013513,0;517520,76225;1325245,1053963" o:connectangles="0,0,0"/>
              </v:shape>
            </w:pict>
          </mc:Fallback>
        </mc:AlternateContent>
      </w:r>
      <w:r>
        <w:rPr>
          <w:noProof/>
        </w:rPr>
        <mc:AlternateContent>
          <mc:Choice Requires="wps">
            <w:drawing>
              <wp:anchor distT="0" distB="0" distL="114300" distR="114300" simplePos="0" relativeHeight="251670528" behindDoc="0" locked="0" layoutInCell="1" allowOverlap="1" wp14:anchorId="23158C38" wp14:editId="0CB10D4C">
                <wp:simplePos x="0" y="0"/>
                <wp:positionH relativeFrom="column">
                  <wp:posOffset>6915150</wp:posOffset>
                </wp:positionH>
                <wp:positionV relativeFrom="paragraph">
                  <wp:posOffset>299720</wp:posOffset>
                </wp:positionV>
                <wp:extent cx="558800" cy="0"/>
                <wp:effectExtent l="9525" t="53340" r="22225" b="6096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44.5pt;margin-top:23.6pt;width:4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R4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">
                <v:stroke endarrow="block"/>
              </v:shape>
            </w:pict>
          </mc:Fallback>
        </mc:AlternateContent>
      </w:r>
    </w:p>
    <w:p w14:paraId="477C58D7" w14:textId="77777777" w:rsidR="00A21212" w:rsidRPr="0064281C" w:rsidRDefault="00A21212" w:rsidP="00A21212"/>
    <w:p w14:paraId="08690CDF" w14:textId="77777777" w:rsidR="00A21212" w:rsidRPr="0064281C" w:rsidRDefault="00A21212" w:rsidP="00A21212"/>
    <w:p w14:paraId="411F758B" w14:textId="77777777" w:rsidR="00A21212" w:rsidRPr="0064281C" w:rsidRDefault="00A21212" w:rsidP="00A21212"/>
    <w:p w14:paraId="6EED279D" w14:textId="77777777" w:rsidR="00A21212" w:rsidRPr="0064281C" w:rsidRDefault="00A21212" w:rsidP="00A21212"/>
    <w:p w14:paraId="1B15B53D" w14:textId="77777777" w:rsidR="00A21212" w:rsidRPr="0064281C" w:rsidRDefault="00A21212" w:rsidP="00A21212"/>
    <w:p w14:paraId="2AD69ABC" w14:textId="77777777" w:rsidR="00A21212" w:rsidRDefault="00A21212" w:rsidP="00A21212"/>
    <w:p w14:paraId="05FAF345" w14:textId="77777777" w:rsidR="00A21212" w:rsidRDefault="00743360" w:rsidP="00A21212">
      <w:r>
        <w:rPr>
          <w:noProof/>
        </w:rPr>
        <mc:AlternateContent>
          <mc:Choice Requires="wps">
            <w:drawing>
              <wp:anchor distT="0" distB="0" distL="114300" distR="114300" simplePos="0" relativeHeight="251673600" behindDoc="0" locked="0" layoutInCell="1" allowOverlap="1" wp14:anchorId="7F57E4FD" wp14:editId="69F8A994">
                <wp:simplePos x="0" y="0"/>
                <wp:positionH relativeFrom="column">
                  <wp:posOffset>3981450</wp:posOffset>
                </wp:positionH>
                <wp:positionV relativeFrom="paragraph">
                  <wp:posOffset>342265</wp:posOffset>
                </wp:positionV>
                <wp:extent cx="1257300" cy="455930"/>
                <wp:effectExtent l="0" t="0" r="0" b="127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593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988F2" w14:textId="77777777" w:rsidR="00E52C34" w:rsidRDefault="00E52C34" w:rsidP="00A21212">
                            <w:pPr>
                              <w:jc w:val="center"/>
                            </w:pPr>
                            <w:r>
                              <w:t>Opportunity for program response</w:t>
                            </w:r>
                          </w:p>
                          <w:p w14:paraId="78675DAA" w14:textId="77777777" w:rsidR="00E52C34" w:rsidRDefault="00E52C34" w:rsidP="00A212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13.5pt;margin-top:26.95pt;width:99pt;height:3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" filled="f" fillcolor="white [3212]" stroked="f">
                <v:textbox>
                  <w:txbxContent>
                    <w:p w:rsidR="00E52C34" w:rsidRDefault="00E52C34" w:rsidP="00A21212">
                      <w:pPr>
                        <w:jc w:val="center"/>
                      </w:pPr>
                      <w:r>
                        <w:t>Opportunity for program response</w:t>
                      </w:r>
                    </w:p>
                    <w:p w:rsidR="00E52C34" w:rsidRDefault="00E52C34" w:rsidP="00A21212">
                      <w:pPr>
                        <w:jc w:val="cente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38E93B9" wp14:editId="0FC5C47A">
                <wp:simplePos x="0" y="0"/>
                <wp:positionH relativeFrom="column">
                  <wp:posOffset>1466850</wp:posOffset>
                </wp:positionH>
                <wp:positionV relativeFrom="paragraph">
                  <wp:posOffset>380365</wp:posOffset>
                </wp:positionV>
                <wp:extent cx="838200" cy="341630"/>
                <wp:effectExtent l="0" t="0" r="0" b="127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163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3C2FA" w14:textId="77777777" w:rsidR="00E52C34" w:rsidRDefault="00E52C34" w:rsidP="00A21212">
                            <w:r>
                              <w:t>Incomplete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3" type="#_x0000_t202" style="position:absolute;margin-left:115.5pt;margin-top:29.95pt;width:66pt;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" filled="f" fillcolor="white [3212]" stroked="f">
                <v:textbox>
                  <w:txbxContent>
                    <w:p w:rsidR="00E52C34" w:rsidRDefault="00E52C34" w:rsidP="00A21212">
                      <w:r>
                        <w:t>Incomplete</w:t>
                      </w:r>
                    </w:p>
                  </w:txbxContent>
                </v:textbox>
              </v:shape>
            </w:pict>
          </mc:Fallback>
        </mc:AlternateContent>
      </w:r>
      <w:r w:rsidR="00A21212">
        <w:tab/>
      </w:r>
      <w:r w:rsidR="00A21212">
        <w:tab/>
      </w:r>
    </w:p>
    <w:p w14:paraId="075350CC" w14:textId="77777777" w:rsidR="000936E1" w:rsidRDefault="000936E1" w:rsidP="00A21212"/>
    <w:p w14:paraId="224F5477" w14:textId="77777777" w:rsidR="00743360" w:rsidRDefault="00743360" w:rsidP="00A21212">
      <w:pPr>
        <w:tabs>
          <w:tab w:val="left" w:pos="2772"/>
          <w:tab w:val="center" w:pos="6480"/>
        </w:tabs>
        <w:sectPr w:rsidR="00743360" w:rsidSect="009208FB">
          <w:footerReference w:type="first" r:id="rId29"/>
          <w:pgSz w:w="15840" w:h="12240" w:orient="landscape"/>
          <w:pgMar w:top="1440" w:right="1440" w:bottom="1440" w:left="1440" w:header="720" w:footer="720" w:gutter="0"/>
          <w:cols w:space="720"/>
          <w:titlePg/>
          <w:docGrid w:linePitch="360"/>
        </w:sectPr>
      </w:pPr>
    </w:p>
    <w:p w14:paraId="58680F1A" w14:textId="77777777" w:rsidR="00743360" w:rsidRPr="00743360" w:rsidRDefault="009208FB" w:rsidP="00743360">
      <w:pPr>
        <w:pStyle w:val="Heading1"/>
        <w:jc w:val="center"/>
        <w:rPr>
          <w:sz w:val="36"/>
        </w:rPr>
      </w:pPr>
      <w:bookmarkStart w:id="30" w:name="_Toc431408145"/>
      <w:r w:rsidRPr="009208FB">
        <w:rPr>
          <w:sz w:val="36"/>
          <w:u w:val="single"/>
        </w:rPr>
        <w:lastRenderedPageBreak/>
        <w:t xml:space="preserve">Full </w:t>
      </w:r>
      <w:r w:rsidR="00743360" w:rsidRPr="009208FB">
        <w:rPr>
          <w:sz w:val="36"/>
          <w:u w:val="single"/>
        </w:rPr>
        <w:t>Program Review</w:t>
      </w:r>
      <w:r w:rsidR="00743360" w:rsidRPr="00743360">
        <w:rPr>
          <w:sz w:val="36"/>
        </w:rPr>
        <w:t xml:space="preserve"> Submission Form</w:t>
      </w:r>
      <w:bookmarkEnd w:id="30"/>
    </w:p>
    <w:p w14:paraId="2B18494A" w14:textId="77777777" w:rsidR="00743360" w:rsidRDefault="00743360" w:rsidP="00743360"/>
    <w:p w14:paraId="5DC0647D" w14:textId="77777777" w:rsidR="00743360" w:rsidRDefault="00743360" w:rsidP="00743360">
      <w:r>
        <w:t>Please refer to the Program Review Standards, Evaluation Rub</w:t>
      </w:r>
      <w:r w:rsidR="00AE74EF">
        <w:t>ric, and FAQs for information about</w:t>
      </w:r>
      <w:r>
        <w:t xml:space="preserve"> how to complete the program review.</w:t>
      </w:r>
    </w:p>
    <w:p w14:paraId="38DBE9A0" w14:textId="77777777" w:rsidR="00743360" w:rsidRDefault="00743360" w:rsidP="00743360">
      <w:r>
        <w:t>Please provide evidence of standards for each of the following areas. Text boxes will expand as you type. You may include some visual or graphic evidence within the answer, but include longer evidence as appendices at the end of the form.</w:t>
      </w:r>
    </w:p>
    <w:p w14:paraId="679E6D46" w14:textId="77777777" w:rsidR="00743360" w:rsidRDefault="00743360" w:rsidP="00743360">
      <w:r w:rsidRPr="00A23612">
        <w:rPr>
          <w:b/>
        </w:rPr>
        <w:t>Program Name</w:t>
      </w:r>
      <w:r>
        <w:t>:</w:t>
      </w:r>
    </w:p>
    <w:p w14:paraId="43D30194" w14:textId="77777777" w:rsidR="00743360" w:rsidRDefault="00AE74EF" w:rsidP="00743360">
      <w:r>
        <w:rPr>
          <w:b/>
        </w:rPr>
        <w:t>Contact Person</w:t>
      </w:r>
      <w:r w:rsidR="00743360">
        <w:t>:</w:t>
      </w:r>
    </w:p>
    <w:p w14:paraId="10F05ADE" w14:textId="77777777" w:rsidR="00743360" w:rsidRDefault="00743360" w:rsidP="00743360"/>
    <w:tbl>
      <w:tblPr>
        <w:tblStyle w:val="TableGrid"/>
        <w:tblW w:w="0" w:type="auto"/>
        <w:tblLook w:val="04A0" w:firstRow="1" w:lastRow="0" w:firstColumn="1" w:lastColumn="0" w:noHBand="0" w:noVBand="1"/>
        <w:tblDescription w:val="table used as form for providing full program review evidence"/>
      </w:tblPr>
      <w:tblGrid>
        <w:gridCol w:w="9576"/>
      </w:tblGrid>
      <w:tr w:rsidR="00743360" w14:paraId="33BD33CA" w14:textId="77777777" w:rsidTr="00FF12FB">
        <w:tc>
          <w:tcPr>
            <w:tcW w:w="10998" w:type="dxa"/>
          </w:tcPr>
          <w:p w14:paraId="6FDAB0CA" w14:textId="77777777" w:rsidR="00743360" w:rsidRPr="00EB63B0" w:rsidRDefault="00743360" w:rsidP="00FF12FB">
            <w:pPr>
              <w:jc w:val="center"/>
              <w:rPr>
                <w:b/>
              </w:rPr>
            </w:pPr>
            <w:r w:rsidRPr="00EB63B0">
              <w:rPr>
                <w:b/>
                <w:sz w:val="28"/>
              </w:rPr>
              <w:t>Program Improvement Plan (PIP) Update</w:t>
            </w:r>
          </w:p>
        </w:tc>
      </w:tr>
      <w:tr w:rsidR="00743360" w14:paraId="38465025" w14:textId="77777777" w:rsidTr="00FF12FB">
        <w:trPr>
          <w:trHeight w:val="1718"/>
        </w:trPr>
        <w:tc>
          <w:tcPr>
            <w:tcW w:w="10998" w:type="dxa"/>
            <w:tcBorders>
              <w:bottom w:val="single" w:sz="4" w:space="0" w:color="auto"/>
            </w:tcBorders>
          </w:tcPr>
          <w:p w14:paraId="7C789057" w14:textId="77777777" w:rsidR="00743360" w:rsidRDefault="00743360" w:rsidP="00FF12FB"/>
        </w:tc>
      </w:tr>
      <w:tr w:rsidR="00743360" w14:paraId="705A473F" w14:textId="77777777" w:rsidTr="00FF12FB">
        <w:trPr>
          <w:trHeight w:val="440"/>
        </w:trPr>
        <w:tc>
          <w:tcPr>
            <w:tcW w:w="10998" w:type="dxa"/>
            <w:tcBorders>
              <w:left w:val="nil"/>
              <w:right w:val="nil"/>
            </w:tcBorders>
          </w:tcPr>
          <w:p w14:paraId="7C7D5CB3" w14:textId="77777777" w:rsidR="00743360" w:rsidRDefault="00743360" w:rsidP="00FF12FB"/>
        </w:tc>
      </w:tr>
      <w:tr w:rsidR="00743360" w14:paraId="18D7C351" w14:textId="77777777" w:rsidTr="00FF12FB">
        <w:tc>
          <w:tcPr>
            <w:tcW w:w="10998" w:type="dxa"/>
          </w:tcPr>
          <w:p w14:paraId="526C1E6B" w14:textId="77777777" w:rsidR="00743360" w:rsidRPr="00EB63B0" w:rsidRDefault="00743360" w:rsidP="00FF12FB">
            <w:pPr>
              <w:jc w:val="center"/>
              <w:rPr>
                <w:b/>
              </w:rPr>
            </w:pPr>
            <w:r w:rsidRPr="00EB63B0">
              <w:rPr>
                <w:b/>
                <w:sz w:val="28"/>
              </w:rPr>
              <w:t>I. Program Mission and Strategic Alignment</w:t>
            </w:r>
          </w:p>
        </w:tc>
      </w:tr>
      <w:tr w:rsidR="00743360" w14:paraId="706BB9A4" w14:textId="77777777" w:rsidTr="00FF12FB">
        <w:tc>
          <w:tcPr>
            <w:tcW w:w="10998" w:type="dxa"/>
          </w:tcPr>
          <w:p w14:paraId="286CC91A" w14:textId="77777777" w:rsidR="00743360" w:rsidRPr="003016E0" w:rsidRDefault="00743360" w:rsidP="008A735F">
            <w:pPr>
              <w:pStyle w:val="ListParagraph"/>
              <w:numPr>
                <w:ilvl w:val="0"/>
                <w:numId w:val="23"/>
              </w:numPr>
              <w:rPr>
                <w:b/>
              </w:rPr>
            </w:pPr>
            <w:r w:rsidRPr="003016E0">
              <w:rPr>
                <w:b/>
              </w:rPr>
              <w:t>Mission Alignment</w:t>
            </w:r>
          </w:p>
        </w:tc>
      </w:tr>
      <w:tr w:rsidR="00743360" w14:paraId="5EC3D2B7" w14:textId="77777777" w:rsidTr="00743360">
        <w:trPr>
          <w:trHeight w:val="3365"/>
        </w:trPr>
        <w:tc>
          <w:tcPr>
            <w:tcW w:w="10998" w:type="dxa"/>
          </w:tcPr>
          <w:p w14:paraId="6FBDC88E" w14:textId="77777777" w:rsidR="00743360" w:rsidRDefault="00743360" w:rsidP="00FF12FB"/>
        </w:tc>
      </w:tr>
      <w:tr w:rsidR="00743360" w14:paraId="0DC8BAB0" w14:textId="77777777" w:rsidTr="00FF12FB">
        <w:tc>
          <w:tcPr>
            <w:tcW w:w="10998" w:type="dxa"/>
          </w:tcPr>
          <w:p w14:paraId="19779C50" w14:textId="77777777" w:rsidR="00743360" w:rsidRPr="003016E0" w:rsidRDefault="00743360" w:rsidP="008A735F">
            <w:pPr>
              <w:pStyle w:val="ListParagraph"/>
              <w:numPr>
                <w:ilvl w:val="0"/>
                <w:numId w:val="23"/>
              </w:numPr>
              <w:rPr>
                <w:b/>
              </w:rPr>
            </w:pPr>
            <w:r w:rsidRPr="003016E0">
              <w:rPr>
                <w:b/>
              </w:rPr>
              <w:t>Strategic Alignment</w:t>
            </w:r>
          </w:p>
          <w:p w14:paraId="1CB456C5" w14:textId="77777777" w:rsidR="00743360" w:rsidRPr="003016E0" w:rsidRDefault="00743360" w:rsidP="008A735F">
            <w:pPr>
              <w:pStyle w:val="ListParagraph"/>
              <w:numPr>
                <w:ilvl w:val="0"/>
                <w:numId w:val="24"/>
              </w:numPr>
              <w:rPr>
                <w:b/>
              </w:rPr>
            </w:pPr>
            <w:r w:rsidRPr="003016E0">
              <w:rPr>
                <w:b/>
              </w:rPr>
              <w:t>Community Engagement</w:t>
            </w:r>
          </w:p>
          <w:p w14:paraId="4D7195C3" w14:textId="77777777" w:rsidR="00743360" w:rsidRPr="003016E0" w:rsidRDefault="00743360" w:rsidP="008A735F">
            <w:pPr>
              <w:pStyle w:val="ListParagraph"/>
              <w:numPr>
                <w:ilvl w:val="0"/>
                <w:numId w:val="24"/>
              </w:numPr>
              <w:rPr>
                <w:b/>
              </w:rPr>
            </w:pPr>
            <w:r w:rsidRPr="003016E0">
              <w:rPr>
                <w:b/>
              </w:rPr>
              <w:t>Interdisciplinary Engagement</w:t>
            </w:r>
          </w:p>
          <w:p w14:paraId="198B3DA6" w14:textId="77777777" w:rsidR="00743360" w:rsidRDefault="00743360" w:rsidP="008A735F">
            <w:pPr>
              <w:pStyle w:val="ListParagraph"/>
              <w:numPr>
                <w:ilvl w:val="0"/>
                <w:numId w:val="24"/>
              </w:numPr>
            </w:pPr>
            <w:r w:rsidRPr="003016E0">
              <w:rPr>
                <w:b/>
              </w:rPr>
              <w:t>Global Engagement</w:t>
            </w:r>
          </w:p>
        </w:tc>
      </w:tr>
      <w:tr w:rsidR="00743360" w14:paraId="0D54D8F8" w14:textId="77777777" w:rsidTr="00FF12FB">
        <w:trPr>
          <w:trHeight w:val="1628"/>
        </w:trPr>
        <w:tc>
          <w:tcPr>
            <w:tcW w:w="10998" w:type="dxa"/>
            <w:tcBorders>
              <w:bottom w:val="single" w:sz="4" w:space="0" w:color="auto"/>
            </w:tcBorders>
          </w:tcPr>
          <w:p w14:paraId="68AE99F2" w14:textId="77777777" w:rsidR="00743360" w:rsidRDefault="00743360" w:rsidP="00FF12FB"/>
        </w:tc>
      </w:tr>
      <w:tr w:rsidR="00743360" w14:paraId="289357A6" w14:textId="77777777" w:rsidTr="00FF12FB">
        <w:trPr>
          <w:trHeight w:val="1070"/>
        </w:trPr>
        <w:tc>
          <w:tcPr>
            <w:tcW w:w="10998" w:type="dxa"/>
            <w:tcBorders>
              <w:left w:val="nil"/>
              <w:right w:val="nil"/>
            </w:tcBorders>
          </w:tcPr>
          <w:p w14:paraId="0B1465D5" w14:textId="77777777" w:rsidR="00743360" w:rsidRDefault="00743360" w:rsidP="00FF12FB"/>
        </w:tc>
      </w:tr>
      <w:tr w:rsidR="00743360" w14:paraId="1B72F374" w14:textId="77777777" w:rsidTr="00FF12FB">
        <w:trPr>
          <w:trHeight w:val="260"/>
        </w:trPr>
        <w:tc>
          <w:tcPr>
            <w:tcW w:w="10998" w:type="dxa"/>
          </w:tcPr>
          <w:p w14:paraId="379648C8" w14:textId="77777777" w:rsidR="00743360" w:rsidRPr="003016E0" w:rsidRDefault="00743360" w:rsidP="00FF12FB">
            <w:pPr>
              <w:jc w:val="center"/>
              <w:rPr>
                <w:b/>
                <w:sz w:val="28"/>
              </w:rPr>
            </w:pPr>
            <w:r>
              <w:rPr>
                <w:b/>
                <w:sz w:val="28"/>
              </w:rPr>
              <w:t>II. Program Quality</w:t>
            </w:r>
          </w:p>
        </w:tc>
      </w:tr>
      <w:tr w:rsidR="00743360" w14:paraId="27F11BDE" w14:textId="77777777" w:rsidTr="00FF12FB">
        <w:trPr>
          <w:trHeight w:val="260"/>
        </w:trPr>
        <w:tc>
          <w:tcPr>
            <w:tcW w:w="10998" w:type="dxa"/>
          </w:tcPr>
          <w:p w14:paraId="23F277F8" w14:textId="77777777" w:rsidR="00743360" w:rsidRPr="003016E0" w:rsidRDefault="00743360" w:rsidP="008A735F">
            <w:pPr>
              <w:pStyle w:val="ListParagraph"/>
              <w:numPr>
                <w:ilvl w:val="0"/>
                <w:numId w:val="25"/>
              </w:numPr>
              <w:rPr>
                <w:b/>
              </w:rPr>
            </w:pPr>
            <w:r w:rsidRPr="00252393">
              <w:rPr>
                <w:b/>
              </w:rPr>
              <w:t>Program Student Learning Outcomes Assessment</w:t>
            </w:r>
          </w:p>
        </w:tc>
      </w:tr>
      <w:tr w:rsidR="00743360" w14:paraId="544CD4B2" w14:textId="77777777" w:rsidTr="00FF12FB">
        <w:trPr>
          <w:trHeight w:val="1790"/>
        </w:trPr>
        <w:tc>
          <w:tcPr>
            <w:tcW w:w="10998" w:type="dxa"/>
          </w:tcPr>
          <w:p w14:paraId="67C6E505" w14:textId="77777777" w:rsidR="00743360" w:rsidRDefault="00743360" w:rsidP="00FF12FB"/>
        </w:tc>
      </w:tr>
      <w:tr w:rsidR="00743360" w14:paraId="6BF12020" w14:textId="77777777" w:rsidTr="00FF12FB">
        <w:trPr>
          <w:trHeight w:val="260"/>
        </w:trPr>
        <w:tc>
          <w:tcPr>
            <w:tcW w:w="10998" w:type="dxa"/>
          </w:tcPr>
          <w:p w14:paraId="22888F60" w14:textId="77777777" w:rsidR="00743360" w:rsidRPr="003016E0" w:rsidRDefault="00743360" w:rsidP="008A735F">
            <w:pPr>
              <w:pStyle w:val="ListParagraph"/>
              <w:numPr>
                <w:ilvl w:val="0"/>
                <w:numId w:val="25"/>
              </w:numPr>
              <w:rPr>
                <w:b/>
              </w:rPr>
            </w:pPr>
            <w:r w:rsidRPr="003016E0">
              <w:rPr>
                <w:b/>
              </w:rPr>
              <w:t xml:space="preserve">Curricular Effectiveness </w:t>
            </w:r>
          </w:p>
        </w:tc>
      </w:tr>
      <w:tr w:rsidR="00743360" w14:paraId="39C01573" w14:textId="77777777" w:rsidTr="00FF12FB">
        <w:trPr>
          <w:trHeight w:val="1592"/>
        </w:trPr>
        <w:tc>
          <w:tcPr>
            <w:tcW w:w="10998" w:type="dxa"/>
          </w:tcPr>
          <w:p w14:paraId="1C6A6C0E" w14:textId="77777777" w:rsidR="00743360" w:rsidRDefault="00743360" w:rsidP="00FF12FB"/>
        </w:tc>
      </w:tr>
      <w:tr w:rsidR="00743360" w14:paraId="3EACBB21" w14:textId="77777777" w:rsidTr="00FF12FB">
        <w:trPr>
          <w:trHeight w:val="260"/>
        </w:trPr>
        <w:tc>
          <w:tcPr>
            <w:tcW w:w="10998" w:type="dxa"/>
          </w:tcPr>
          <w:p w14:paraId="1903B7BE" w14:textId="77777777" w:rsidR="00743360" w:rsidRPr="003016E0" w:rsidRDefault="00743360" w:rsidP="008A735F">
            <w:pPr>
              <w:pStyle w:val="ListParagraph"/>
              <w:numPr>
                <w:ilvl w:val="0"/>
                <w:numId w:val="25"/>
              </w:numPr>
              <w:rPr>
                <w:b/>
              </w:rPr>
            </w:pPr>
            <w:r w:rsidRPr="003016E0">
              <w:rPr>
                <w:b/>
              </w:rPr>
              <w:t>Program Effectiveness Evaluation</w:t>
            </w:r>
          </w:p>
        </w:tc>
      </w:tr>
      <w:tr w:rsidR="00743360" w14:paraId="579DEFBA" w14:textId="77777777" w:rsidTr="00FF12FB">
        <w:trPr>
          <w:trHeight w:val="1430"/>
        </w:trPr>
        <w:tc>
          <w:tcPr>
            <w:tcW w:w="10998" w:type="dxa"/>
            <w:tcBorders>
              <w:bottom w:val="single" w:sz="4" w:space="0" w:color="auto"/>
            </w:tcBorders>
          </w:tcPr>
          <w:p w14:paraId="0393C94B" w14:textId="77777777" w:rsidR="00743360" w:rsidRDefault="00743360" w:rsidP="00FF12FB"/>
        </w:tc>
      </w:tr>
      <w:tr w:rsidR="00743360" w14:paraId="3B49F8E0" w14:textId="77777777" w:rsidTr="00FF12FB">
        <w:trPr>
          <w:trHeight w:val="890"/>
        </w:trPr>
        <w:tc>
          <w:tcPr>
            <w:tcW w:w="10998" w:type="dxa"/>
            <w:tcBorders>
              <w:left w:val="nil"/>
              <w:right w:val="nil"/>
            </w:tcBorders>
          </w:tcPr>
          <w:p w14:paraId="61029639" w14:textId="77777777" w:rsidR="00743360" w:rsidRDefault="00743360" w:rsidP="00FF12FB"/>
        </w:tc>
      </w:tr>
      <w:tr w:rsidR="00743360" w14:paraId="0F840C37" w14:textId="77777777" w:rsidTr="00FF12FB">
        <w:trPr>
          <w:trHeight w:val="260"/>
        </w:trPr>
        <w:tc>
          <w:tcPr>
            <w:tcW w:w="10998" w:type="dxa"/>
          </w:tcPr>
          <w:p w14:paraId="1FDD7FFF" w14:textId="77777777" w:rsidR="00743360" w:rsidRPr="003016E0" w:rsidRDefault="00743360" w:rsidP="00FF12FB">
            <w:pPr>
              <w:jc w:val="center"/>
              <w:rPr>
                <w:b/>
                <w:sz w:val="28"/>
              </w:rPr>
            </w:pPr>
            <w:r>
              <w:rPr>
                <w:b/>
                <w:sz w:val="28"/>
              </w:rPr>
              <w:t>III. Program Resources</w:t>
            </w:r>
          </w:p>
        </w:tc>
      </w:tr>
      <w:tr w:rsidR="00743360" w14:paraId="06FF95F3" w14:textId="77777777" w:rsidTr="00FF12FB">
        <w:trPr>
          <w:trHeight w:val="260"/>
        </w:trPr>
        <w:tc>
          <w:tcPr>
            <w:tcW w:w="10998" w:type="dxa"/>
          </w:tcPr>
          <w:p w14:paraId="57D564C2" w14:textId="77777777" w:rsidR="00743360" w:rsidRDefault="00743360" w:rsidP="008A735F">
            <w:pPr>
              <w:pStyle w:val="ListParagraph"/>
              <w:numPr>
                <w:ilvl w:val="0"/>
                <w:numId w:val="26"/>
              </w:numPr>
              <w:rPr>
                <w:b/>
              </w:rPr>
            </w:pPr>
            <w:r w:rsidRPr="003016E0">
              <w:rPr>
                <w:b/>
              </w:rPr>
              <w:t>Personnel</w:t>
            </w:r>
          </w:p>
          <w:p w14:paraId="30874AF5" w14:textId="77777777" w:rsidR="00743360" w:rsidRDefault="00743360" w:rsidP="008A735F">
            <w:pPr>
              <w:pStyle w:val="ListParagraph"/>
              <w:numPr>
                <w:ilvl w:val="0"/>
                <w:numId w:val="27"/>
              </w:numPr>
              <w:rPr>
                <w:b/>
              </w:rPr>
            </w:pPr>
            <w:r>
              <w:rPr>
                <w:b/>
              </w:rPr>
              <w:t>Faculty</w:t>
            </w:r>
          </w:p>
          <w:p w14:paraId="515362BC" w14:textId="77777777" w:rsidR="00743360" w:rsidRPr="003016E0" w:rsidRDefault="00743360" w:rsidP="008A735F">
            <w:pPr>
              <w:pStyle w:val="ListParagraph"/>
              <w:numPr>
                <w:ilvl w:val="0"/>
                <w:numId w:val="27"/>
              </w:numPr>
              <w:rPr>
                <w:b/>
              </w:rPr>
            </w:pPr>
            <w:r>
              <w:rPr>
                <w:b/>
              </w:rPr>
              <w:t>Professional, Clerical, and Support Staff</w:t>
            </w:r>
          </w:p>
        </w:tc>
      </w:tr>
      <w:tr w:rsidR="00743360" w14:paraId="2177DE3A" w14:textId="77777777" w:rsidTr="00FF12FB">
        <w:trPr>
          <w:trHeight w:val="2222"/>
        </w:trPr>
        <w:tc>
          <w:tcPr>
            <w:tcW w:w="10998" w:type="dxa"/>
          </w:tcPr>
          <w:p w14:paraId="162841FA" w14:textId="77777777" w:rsidR="00743360" w:rsidRDefault="00743360" w:rsidP="00FF12FB"/>
        </w:tc>
      </w:tr>
      <w:tr w:rsidR="00743360" w14:paraId="08E1B618" w14:textId="77777777" w:rsidTr="00FF12FB">
        <w:trPr>
          <w:trHeight w:val="260"/>
        </w:trPr>
        <w:tc>
          <w:tcPr>
            <w:tcW w:w="10998" w:type="dxa"/>
          </w:tcPr>
          <w:p w14:paraId="0E9518B6" w14:textId="77777777" w:rsidR="00743360" w:rsidRPr="003016E0" w:rsidRDefault="00743360" w:rsidP="008A735F">
            <w:pPr>
              <w:pStyle w:val="ListParagraph"/>
              <w:numPr>
                <w:ilvl w:val="0"/>
                <w:numId w:val="26"/>
              </w:numPr>
              <w:rPr>
                <w:b/>
              </w:rPr>
            </w:pPr>
            <w:r w:rsidRPr="003016E0">
              <w:rPr>
                <w:b/>
              </w:rPr>
              <w:t>Relationship of Resource Allocation to Mission and Strategic Plan</w:t>
            </w:r>
          </w:p>
        </w:tc>
      </w:tr>
      <w:tr w:rsidR="00743360" w14:paraId="400F06A8" w14:textId="77777777" w:rsidTr="00743360">
        <w:trPr>
          <w:trHeight w:val="1970"/>
        </w:trPr>
        <w:tc>
          <w:tcPr>
            <w:tcW w:w="10998" w:type="dxa"/>
          </w:tcPr>
          <w:p w14:paraId="56135E21" w14:textId="77777777" w:rsidR="00743360" w:rsidRDefault="00743360" w:rsidP="00FF12FB"/>
        </w:tc>
      </w:tr>
      <w:tr w:rsidR="00743360" w14:paraId="7BBCEDEE" w14:textId="77777777" w:rsidTr="00FF12FB">
        <w:trPr>
          <w:trHeight w:val="260"/>
        </w:trPr>
        <w:tc>
          <w:tcPr>
            <w:tcW w:w="10998" w:type="dxa"/>
          </w:tcPr>
          <w:p w14:paraId="1B7F3FBD" w14:textId="77777777" w:rsidR="00743360" w:rsidRPr="003016E0" w:rsidRDefault="00743360" w:rsidP="008A735F">
            <w:pPr>
              <w:pStyle w:val="ListParagraph"/>
              <w:numPr>
                <w:ilvl w:val="0"/>
                <w:numId w:val="26"/>
              </w:numPr>
              <w:rPr>
                <w:b/>
              </w:rPr>
            </w:pPr>
            <w:r w:rsidRPr="003016E0">
              <w:rPr>
                <w:b/>
              </w:rPr>
              <w:t>Classroom, laboratory, clinic, technology, and technology support</w:t>
            </w:r>
          </w:p>
        </w:tc>
      </w:tr>
      <w:tr w:rsidR="00743360" w14:paraId="26FDE982" w14:textId="77777777" w:rsidTr="00FF12FB">
        <w:trPr>
          <w:trHeight w:val="2222"/>
        </w:trPr>
        <w:tc>
          <w:tcPr>
            <w:tcW w:w="10998" w:type="dxa"/>
          </w:tcPr>
          <w:p w14:paraId="1A00AD1D" w14:textId="77777777" w:rsidR="00743360" w:rsidRDefault="00743360" w:rsidP="00FF12FB"/>
        </w:tc>
      </w:tr>
      <w:tr w:rsidR="00743360" w14:paraId="29FE64AC" w14:textId="77777777" w:rsidTr="00FF12FB">
        <w:trPr>
          <w:trHeight w:val="260"/>
        </w:trPr>
        <w:tc>
          <w:tcPr>
            <w:tcW w:w="10998" w:type="dxa"/>
          </w:tcPr>
          <w:p w14:paraId="75F3EE00" w14:textId="77777777" w:rsidR="00743360" w:rsidRDefault="00743360" w:rsidP="008A735F">
            <w:pPr>
              <w:pStyle w:val="ListParagraph"/>
              <w:numPr>
                <w:ilvl w:val="0"/>
                <w:numId w:val="26"/>
              </w:numPr>
            </w:pPr>
            <w:r w:rsidRPr="003016E0">
              <w:rPr>
                <w:b/>
              </w:rPr>
              <w:t>Instructional equipment and supplies</w:t>
            </w:r>
          </w:p>
        </w:tc>
      </w:tr>
      <w:tr w:rsidR="00743360" w14:paraId="1455D529" w14:textId="77777777" w:rsidTr="00FF12FB">
        <w:trPr>
          <w:trHeight w:val="1970"/>
        </w:trPr>
        <w:tc>
          <w:tcPr>
            <w:tcW w:w="10998" w:type="dxa"/>
          </w:tcPr>
          <w:p w14:paraId="1F68D8E7" w14:textId="77777777" w:rsidR="00743360" w:rsidRDefault="00743360" w:rsidP="00FF12FB"/>
        </w:tc>
      </w:tr>
      <w:tr w:rsidR="00743360" w14:paraId="7F692F01" w14:textId="77777777" w:rsidTr="00FF12FB">
        <w:trPr>
          <w:trHeight w:val="260"/>
        </w:trPr>
        <w:tc>
          <w:tcPr>
            <w:tcW w:w="10998" w:type="dxa"/>
          </w:tcPr>
          <w:p w14:paraId="3BDF450F" w14:textId="77777777" w:rsidR="00743360" w:rsidRPr="003016E0" w:rsidRDefault="00743360" w:rsidP="008A735F">
            <w:pPr>
              <w:pStyle w:val="ListParagraph"/>
              <w:numPr>
                <w:ilvl w:val="0"/>
                <w:numId w:val="26"/>
              </w:numPr>
              <w:rPr>
                <w:b/>
              </w:rPr>
            </w:pPr>
            <w:r w:rsidRPr="003016E0">
              <w:rPr>
                <w:b/>
              </w:rPr>
              <w:t>Affiliations for internships, practicums, co-ops, and clinical instruction</w:t>
            </w:r>
          </w:p>
        </w:tc>
      </w:tr>
      <w:tr w:rsidR="00743360" w14:paraId="2629722A" w14:textId="77777777" w:rsidTr="00FF12FB">
        <w:trPr>
          <w:trHeight w:val="1970"/>
        </w:trPr>
        <w:tc>
          <w:tcPr>
            <w:tcW w:w="10998" w:type="dxa"/>
            <w:tcBorders>
              <w:bottom w:val="single" w:sz="4" w:space="0" w:color="auto"/>
            </w:tcBorders>
          </w:tcPr>
          <w:p w14:paraId="013D4269" w14:textId="77777777" w:rsidR="00743360" w:rsidRDefault="00743360" w:rsidP="00FF12FB"/>
        </w:tc>
      </w:tr>
      <w:tr w:rsidR="00743360" w14:paraId="634F10C0" w14:textId="77777777" w:rsidTr="00FF12FB">
        <w:trPr>
          <w:trHeight w:val="800"/>
        </w:trPr>
        <w:tc>
          <w:tcPr>
            <w:tcW w:w="10998" w:type="dxa"/>
            <w:tcBorders>
              <w:left w:val="nil"/>
              <w:right w:val="nil"/>
            </w:tcBorders>
          </w:tcPr>
          <w:p w14:paraId="1F0D7BB2" w14:textId="77777777" w:rsidR="00743360" w:rsidRDefault="00743360" w:rsidP="00FF12FB"/>
        </w:tc>
      </w:tr>
      <w:tr w:rsidR="00743360" w14:paraId="6FDAE8C0" w14:textId="77777777" w:rsidTr="00FF12FB">
        <w:trPr>
          <w:trHeight w:val="260"/>
        </w:trPr>
        <w:tc>
          <w:tcPr>
            <w:tcW w:w="10998" w:type="dxa"/>
          </w:tcPr>
          <w:p w14:paraId="6B4276F8" w14:textId="77777777" w:rsidR="00743360" w:rsidRPr="003016E0" w:rsidRDefault="00743360" w:rsidP="00FF12FB">
            <w:pPr>
              <w:jc w:val="center"/>
              <w:rPr>
                <w:b/>
                <w:sz w:val="28"/>
              </w:rPr>
            </w:pPr>
            <w:r>
              <w:rPr>
                <w:b/>
                <w:sz w:val="28"/>
              </w:rPr>
              <w:t>IV. Ethical and Responsible Conduct</w:t>
            </w:r>
          </w:p>
        </w:tc>
      </w:tr>
      <w:tr w:rsidR="00743360" w14:paraId="30DBC865" w14:textId="77777777" w:rsidTr="00FF12FB">
        <w:trPr>
          <w:trHeight w:val="260"/>
        </w:trPr>
        <w:tc>
          <w:tcPr>
            <w:tcW w:w="10998" w:type="dxa"/>
          </w:tcPr>
          <w:p w14:paraId="3C1FF3E1" w14:textId="77777777" w:rsidR="00743360" w:rsidRPr="00A23612" w:rsidRDefault="00743360" w:rsidP="008A735F">
            <w:pPr>
              <w:pStyle w:val="ListParagraph"/>
              <w:numPr>
                <w:ilvl w:val="0"/>
                <w:numId w:val="28"/>
              </w:numPr>
              <w:rPr>
                <w:b/>
              </w:rPr>
            </w:pPr>
            <w:r w:rsidRPr="00A23612">
              <w:rPr>
                <w:b/>
              </w:rPr>
              <w:lastRenderedPageBreak/>
              <w:t>Advising Support for Student Progress and Completion</w:t>
            </w:r>
          </w:p>
        </w:tc>
      </w:tr>
      <w:tr w:rsidR="00743360" w14:paraId="705984B1" w14:textId="77777777" w:rsidTr="00FF12FB">
        <w:trPr>
          <w:trHeight w:val="1970"/>
        </w:trPr>
        <w:tc>
          <w:tcPr>
            <w:tcW w:w="10998" w:type="dxa"/>
          </w:tcPr>
          <w:p w14:paraId="7AA3935E" w14:textId="77777777" w:rsidR="00743360" w:rsidRDefault="00743360" w:rsidP="00FF12FB"/>
        </w:tc>
      </w:tr>
      <w:tr w:rsidR="00743360" w14:paraId="1CC0D3C5" w14:textId="77777777" w:rsidTr="00FF12FB">
        <w:trPr>
          <w:trHeight w:val="260"/>
        </w:trPr>
        <w:tc>
          <w:tcPr>
            <w:tcW w:w="10998" w:type="dxa"/>
          </w:tcPr>
          <w:p w14:paraId="35446AC5" w14:textId="77777777" w:rsidR="00743360" w:rsidRDefault="00743360" w:rsidP="008A735F">
            <w:pPr>
              <w:pStyle w:val="ListParagraph"/>
              <w:numPr>
                <w:ilvl w:val="0"/>
                <w:numId w:val="28"/>
              </w:numPr>
            </w:pPr>
            <w:r w:rsidRPr="00A23612">
              <w:rPr>
                <w:b/>
              </w:rPr>
              <w:t>Publications and Disclosure</w:t>
            </w:r>
          </w:p>
        </w:tc>
      </w:tr>
      <w:tr w:rsidR="00743360" w14:paraId="1E38076F" w14:textId="77777777" w:rsidTr="00FF12FB">
        <w:trPr>
          <w:trHeight w:val="2627"/>
        </w:trPr>
        <w:tc>
          <w:tcPr>
            <w:tcW w:w="10998" w:type="dxa"/>
          </w:tcPr>
          <w:p w14:paraId="2C88FBFE" w14:textId="77777777" w:rsidR="00743360" w:rsidRDefault="00743360" w:rsidP="00FF12FB"/>
        </w:tc>
      </w:tr>
      <w:tr w:rsidR="00743360" w14:paraId="1F240F73" w14:textId="77777777" w:rsidTr="00FF12FB">
        <w:trPr>
          <w:trHeight w:val="260"/>
        </w:trPr>
        <w:tc>
          <w:tcPr>
            <w:tcW w:w="10998" w:type="dxa"/>
          </w:tcPr>
          <w:p w14:paraId="6681DDBA" w14:textId="77777777" w:rsidR="00743360" w:rsidRPr="00A23612" w:rsidRDefault="00743360" w:rsidP="008A735F">
            <w:pPr>
              <w:pStyle w:val="ListParagraph"/>
              <w:numPr>
                <w:ilvl w:val="0"/>
                <w:numId w:val="28"/>
              </w:numPr>
              <w:rPr>
                <w:b/>
              </w:rPr>
            </w:pPr>
            <w:r w:rsidRPr="00A23612">
              <w:rPr>
                <w:b/>
              </w:rPr>
              <w:t>Agreements</w:t>
            </w:r>
          </w:p>
        </w:tc>
      </w:tr>
      <w:tr w:rsidR="00743360" w14:paraId="2C14EF4B" w14:textId="77777777" w:rsidTr="00FF12FB">
        <w:trPr>
          <w:trHeight w:val="1907"/>
        </w:trPr>
        <w:tc>
          <w:tcPr>
            <w:tcW w:w="10998" w:type="dxa"/>
            <w:tcBorders>
              <w:bottom w:val="single" w:sz="4" w:space="0" w:color="auto"/>
            </w:tcBorders>
          </w:tcPr>
          <w:p w14:paraId="45717150" w14:textId="77777777" w:rsidR="00743360" w:rsidRDefault="00743360" w:rsidP="00FF12FB"/>
        </w:tc>
      </w:tr>
      <w:tr w:rsidR="00743360" w14:paraId="64A4E7A0" w14:textId="77777777" w:rsidTr="00FF12FB">
        <w:trPr>
          <w:trHeight w:val="890"/>
        </w:trPr>
        <w:tc>
          <w:tcPr>
            <w:tcW w:w="10998" w:type="dxa"/>
            <w:tcBorders>
              <w:left w:val="nil"/>
              <w:right w:val="nil"/>
            </w:tcBorders>
          </w:tcPr>
          <w:p w14:paraId="3A2CD2EF" w14:textId="77777777" w:rsidR="00743360" w:rsidRDefault="00743360" w:rsidP="00FF12FB"/>
        </w:tc>
      </w:tr>
      <w:tr w:rsidR="00743360" w14:paraId="0CF42F61" w14:textId="77777777" w:rsidTr="00FF12FB">
        <w:trPr>
          <w:trHeight w:val="260"/>
        </w:trPr>
        <w:tc>
          <w:tcPr>
            <w:tcW w:w="10998" w:type="dxa"/>
          </w:tcPr>
          <w:p w14:paraId="2556C5EF" w14:textId="77777777" w:rsidR="00743360" w:rsidRPr="00A23612" w:rsidRDefault="00743360" w:rsidP="00FF12FB">
            <w:pPr>
              <w:jc w:val="center"/>
              <w:rPr>
                <w:b/>
                <w:sz w:val="28"/>
              </w:rPr>
            </w:pPr>
            <w:r>
              <w:rPr>
                <w:b/>
                <w:sz w:val="28"/>
              </w:rPr>
              <w:t>V. Next Steps</w:t>
            </w:r>
          </w:p>
        </w:tc>
      </w:tr>
      <w:tr w:rsidR="00743360" w14:paraId="025E1149" w14:textId="77777777" w:rsidTr="00743360">
        <w:trPr>
          <w:trHeight w:val="3500"/>
        </w:trPr>
        <w:tc>
          <w:tcPr>
            <w:tcW w:w="10998" w:type="dxa"/>
          </w:tcPr>
          <w:p w14:paraId="0ECA4FA4" w14:textId="77777777" w:rsidR="00743360" w:rsidRDefault="00743360" w:rsidP="00FF12FB"/>
        </w:tc>
      </w:tr>
    </w:tbl>
    <w:p w14:paraId="6DC9D4AA" w14:textId="77777777" w:rsidR="00FF12FB" w:rsidRDefault="00FF12FB" w:rsidP="00A21212">
      <w:pPr>
        <w:tabs>
          <w:tab w:val="left" w:pos="2772"/>
          <w:tab w:val="center" w:pos="6480"/>
        </w:tabs>
        <w:sectPr w:rsidR="00FF12FB" w:rsidSect="00231C37">
          <w:headerReference w:type="default" r:id="rId30"/>
          <w:footerReference w:type="default" r:id="rId31"/>
          <w:headerReference w:type="first" r:id="rId32"/>
          <w:footerReference w:type="first" r:id="rId33"/>
          <w:pgSz w:w="12240" w:h="15840"/>
          <w:pgMar w:top="1440" w:right="1440" w:bottom="1440" w:left="1440" w:header="720" w:footer="720" w:gutter="0"/>
          <w:cols w:space="720"/>
          <w:docGrid w:linePitch="360"/>
        </w:sectPr>
      </w:pPr>
    </w:p>
    <w:p w14:paraId="72F071F9" w14:textId="77777777" w:rsidR="00FF12FB" w:rsidRPr="00FF12FB" w:rsidRDefault="009208FB" w:rsidP="00FF12FB">
      <w:pPr>
        <w:pStyle w:val="Heading1"/>
        <w:jc w:val="center"/>
        <w:rPr>
          <w:sz w:val="36"/>
        </w:rPr>
      </w:pPr>
      <w:bookmarkStart w:id="31" w:name="_Toc431408146"/>
      <w:r w:rsidRPr="009208FB">
        <w:rPr>
          <w:sz w:val="36"/>
          <w:u w:val="single"/>
        </w:rPr>
        <w:lastRenderedPageBreak/>
        <w:t xml:space="preserve">Abbreviated </w:t>
      </w:r>
      <w:r w:rsidR="00FF12FB" w:rsidRPr="009208FB">
        <w:rPr>
          <w:sz w:val="36"/>
          <w:u w:val="single"/>
        </w:rPr>
        <w:t>Program Review</w:t>
      </w:r>
      <w:r w:rsidR="00FF12FB" w:rsidRPr="00FF12FB">
        <w:rPr>
          <w:sz w:val="36"/>
        </w:rPr>
        <w:t xml:space="preserve"> Submission Form</w:t>
      </w:r>
      <w:bookmarkEnd w:id="31"/>
    </w:p>
    <w:p w14:paraId="0D5143BD" w14:textId="77777777" w:rsidR="00FF12FB" w:rsidRPr="009208FB" w:rsidRDefault="00FF12FB" w:rsidP="009208FB">
      <w:pPr>
        <w:jc w:val="center"/>
        <w:rPr>
          <w:b/>
          <w:color w:val="365F91" w:themeColor="accent1" w:themeShade="BF"/>
          <w:sz w:val="36"/>
          <w:szCs w:val="36"/>
        </w:rPr>
      </w:pPr>
      <w:r w:rsidRPr="009208FB">
        <w:rPr>
          <w:b/>
          <w:color w:val="365F91" w:themeColor="accent1" w:themeShade="BF"/>
          <w:sz w:val="36"/>
          <w:szCs w:val="36"/>
        </w:rPr>
        <w:t>(with Evidence Action Plan)</w:t>
      </w:r>
    </w:p>
    <w:p w14:paraId="01A05AE4" w14:textId="77777777" w:rsidR="00FF12FB" w:rsidRDefault="00FF12FB" w:rsidP="00FF12FB"/>
    <w:p w14:paraId="7FCB9D43" w14:textId="77777777" w:rsidR="00FF12FB" w:rsidRDefault="00FF12FB" w:rsidP="00FF12FB">
      <w:r>
        <w:t>Please refer to the Program Review Standards, Evaluation Rub</w:t>
      </w:r>
      <w:r w:rsidR="00AE74EF">
        <w:t>ric, and FAQs for information about</w:t>
      </w:r>
      <w:r>
        <w:t xml:space="preserve"> how to complete the program review.</w:t>
      </w:r>
    </w:p>
    <w:p w14:paraId="415D1BA3" w14:textId="77777777" w:rsidR="00FF12FB" w:rsidRDefault="00FF12FB" w:rsidP="00FF12FB">
      <w:r>
        <w:t>Please provide evidence of standards for each of the following areas. Text boxes will expand as you type</w:t>
      </w:r>
      <w:r w:rsidR="00AE74EF">
        <w:t xml:space="preserve">. </w:t>
      </w:r>
      <w:r>
        <w:t>You may include some visual or graphic evidence within the answer, but include longer evidence as appendices at the end of the form.</w:t>
      </w:r>
    </w:p>
    <w:p w14:paraId="2BFA0AD1" w14:textId="77777777" w:rsidR="00FF12FB" w:rsidRDefault="00FF12FB" w:rsidP="00FF12FB">
      <w:r w:rsidRPr="00A23612">
        <w:rPr>
          <w:b/>
        </w:rPr>
        <w:t>Program Name</w:t>
      </w:r>
      <w:r>
        <w:t>:</w:t>
      </w:r>
    </w:p>
    <w:p w14:paraId="327DBC28" w14:textId="77777777" w:rsidR="00FF12FB" w:rsidRDefault="00AE74EF" w:rsidP="00FF12FB">
      <w:r>
        <w:rPr>
          <w:b/>
        </w:rPr>
        <w:t>Contact Person</w:t>
      </w:r>
      <w:r w:rsidR="00FF12FB">
        <w:t>:</w:t>
      </w:r>
    </w:p>
    <w:p w14:paraId="1CA82845" w14:textId="77777777" w:rsidR="00FF12FB" w:rsidRDefault="00FF12FB" w:rsidP="00FF12FB"/>
    <w:tbl>
      <w:tblPr>
        <w:tblStyle w:val="TableGrid"/>
        <w:tblW w:w="0" w:type="auto"/>
        <w:tblLook w:val="04A0" w:firstRow="1" w:lastRow="0" w:firstColumn="1" w:lastColumn="0" w:noHBand="0" w:noVBand="1"/>
        <w:tblDescription w:val="table used as form for providing abbreviated program review evidence"/>
      </w:tblPr>
      <w:tblGrid>
        <w:gridCol w:w="10998"/>
      </w:tblGrid>
      <w:tr w:rsidR="00FF12FB" w14:paraId="5CE1C0C7" w14:textId="77777777" w:rsidTr="00FF12FB">
        <w:tc>
          <w:tcPr>
            <w:tcW w:w="10998" w:type="dxa"/>
          </w:tcPr>
          <w:p w14:paraId="7A1D9B75" w14:textId="77777777" w:rsidR="00FF12FB" w:rsidRPr="00EB63B0" w:rsidRDefault="00FF12FB" w:rsidP="00FF12FB">
            <w:pPr>
              <w:jc w:val="center"/>
              <w:rPr>
                <w:b/>
              </w:rPr>
            </w:pPr>
            <w:r w:rsidRPr="00EB63B0">
              <w:rPr>
                <w:b/>
                <w:sz w:val="28"/>
              </w:rPr>
              <w:t>Program Improvement Plan (PIP) Update</w:t>
            </w:r>
          </w:p>
        </w:tc>
      </w:tr>
      <w:tr w:rsidR="00FF12FB" w14:paraId="284AD851" w14:textId="77777777" w:rsidTr="00FF12FB">
        <w:trPr>
          <w:trHeight w:val="1718"/>
        </w:trPr>
        <w:tc>
          <w:tcPr>
            <w:tcW w:w="10998" w:type="dxa"/>
            <w:tcBorders>
              <w:bottom w:val="single" w:sz="4" w:space="0" w:color="auto"/>
            </w:tcBorders>
          </w:tcPr>
          <w:p w14:paraId="5BAD7413" w14:textId="77777777" w:rsidR="00FF12FB" w:rsidRDefault="00FF12FB" w:rsidP="00FF12FB"/>
        </w:tc>
      </w:tr>
      <w:tr w:rsidR="00FF12FB" w14:paraId="32AA1DC2" w14:textId="77777777" w:rsidTr="00FF12FB">
        <w:trPr>
          <w:trHeight w:val="440"/>
        </w:trPr>
        <w:tc>
          <w:tcPr>
            <w:tcW w:w="10998" w:type="dxa"/>
            <w:tcBorders>
              <w:left w:val="nil"/>
              <w:right w:val="nil"/>
            </w:tcBorders>
          </w:tcPr>
          <w:p w14:paraId="5A5965FA" w14:textId="77777777" w:rsidR="00FF12FB" w:rsidRDefault="00FF12FB" w:rsidP="00FF12FB"/>
        </w:tc>
      </w:tr>
      <w:tr w:rsidR="00FF12FB" w14:paraId="33C5BC91" w14:textId="77777777" w:rsidTr="00FF12FB">
        <w:tc>
          <w:tcPr>
            <w:tcW w:w="10998" w:type="dxa"/>
          </w:tcPr>
          <w:p w14:paraId="43447192" w14:textId="77777777" w:rsidR="00FF12FB" w:rsidRPr="00EB63B0" w:rsidRDefault="00FF12FB" w:rsidP="00FF12FB">
            <w:pPr>
              <w:jc w:val="center"/>
              <w:rPr>
                <w:b/>
              </w:rPr>
            </w:pPr>
            <w:r w:rsidRPr="00EB63B0">
              <w:rPr>
                <w:b/>
                <w:sz w:val="28"/>
              </w:rPr>
              <w:t>I. Program Mission and Strategic Alignment</w:t>
            </w:r>
          </w:p>
        </w:tc>
      </w:tr>
      <w:tr w:rsidR="00FF12FB" w14:paraId="7B06240A" w14:textId="77777777" w:rsidTr="00FF12FB">
        <w:tc>
          <w:tcPr>
            <w:tcW w:w="10998" w:type="dxa"/>
          </w:tcPr>
          <w:p w14:paraId="43DFC7F0" w14:textId="77777777" w:rsidR="00FF12FB" w:rsidRPr="003016E0" w:rsidRDefault="00FF12FB" w:rsidP="008A735F">
            <w:pPr>
              <w:pStyle w:val="ListParagraph"/>
              <w:numPr>
                <w:ilvl w:val="0"/>
                <w:numId w:val="23"/>
              </w:numPr>
              <w:rPr>
                <w:b/>
              </w:rPr>
            </w:pPr>
            <w:r w:rsidRPr="003016E0">
              <w:rPr>
                <w:b/>
              </w:rPr>
              <w:t>Mission Alignment</w:t>
            </w:r>
          </w:p>
        </w:tc>
      </w:tr>
      <w:tr w:rsidR="00FF12FB" w14:paraId="13F8FBC0" w14:textId="77777777" w:rsidTr="00FF12FB">
        <w:trPr>
          <w:trHeight w:val="1718"/>
        </w:trPr>
        <w:tc>
          <w:tcPr>
            <w:tcW w:w="10998" w:type="dxa"/>
          </w:tcPr>
          <w:p w14:paraId="35A19C61" w14:textId="77777777" w:rsidR="00FF12FB" w:rsidRDefault="00FF12FB" w:rsidP="00FF12FB"/>
        </w:tc>
      </w:tr>
      <w:tr w:rsidR="00FF12FB" w14:paraId="1E8A2CA9" w14:textId="77777777" w:rsidTr="00FF12FB">
        <w:tc>
          <w:tcPr>
            <w:tcW w:w="10998" w:type="dxa"/>
          </w:tcPr>
          <w:p w14:paraId="51DEA54E" w14:textId="77777777" w:rsidR="00FF12FB" w:rsidRPr="003016E0" w:rsidRDefault="00FF12FB" w:rsidP="008A735F">
            <w:pPr>
              <w:pStyle w:val="ListParagraph"/>
              <w:numPr>
                <w:ilvl w:val="0"/>
                <w:numId w:val="23"/>
              </w:numPr>
              <w:rPr>
                <w:b/>
              </w:rPr>
            </w:pPr>
            <w:r w:rsidRPr="003016E0">
              <w:rPr>
                <w:b/>
              </w:rPr>
              <w:t>Strategic Alignment</w:t>
            </w:r>
          </w:p>
          <w:p w14:paraId="65786FC9" w14:textId="77777777" w:rsidR="00FF12FB" w:rsidRPr="003016E0" w:rsidRDefault="00FF12FB" w:rsidP="008A735F">
            <w:pPr>
              <w:pStyle w:val="ListParagraph"/>
              <w:numPr>
                <w:ilvl w:val="0"/>
                <w:numId w:val="24"/>
              </w:numPr>
              <w:rPr>
                <w:b/>
              </w:rPr>
            </w:pPr>
            <w:r w:rsidRPr="003016E0">
              <w:rPr>
                <w:b/>
              </w:rPr>
              <w:t>Community Engagement</w:t>
            </w:r>
          </w:p>
          <w:p w14:paraId="586552AD" w14:textId="77777777" w:rsidR="00FF12FB" w:rsidRPr="003016E0" w:rsidRDefault="00FF12FB" w:rsidP="008A735F">
            <w:pPr>
              <w:pStyle w:val="ListParagraph"/>
              <w:numPr>
                <w:ilvl w:val="0"/>
                <w:numId w:val="24"/>
              </w:numPr>
              <w:rPr>
                <w:b/>
              </w:rPr>
            </w:pPr>
            <w:r w:rsidRPr="003016E0">
              <w:rPr>
                <w:b/>
              </w:rPr>
              <w:t>Interdisciplinary Engagement</w:t>
            </w:r>
          </w:p>
          <w:p w14:paraId="42219CD3" w14:textId="77777777" w:rsidR="00FF12FB" w:rsidRDefault="00FF12FB" w:rsidP="008A735F">
            <w:pPr>
              <w:pStyle w:val="ListParagraph"/>
              <w:numPr>
                <w:ilvl w:val="0"/>
                <w:numId w:val="24"/>
              </w:numPr>
            </w:pPr>
            <w:r w:rsidRPr="003016E0">
              <w:rPr>
                <w:b/>
              </w:rPr>
              <w:t>Global Engagement</w:t>
            </w:r>
          </w:p>
        </w:tc>
      </w:tr>
      <w:tr w:rsidR="00FF12FB" w14:paraId="71394FE2" w14:textId="77777777" w:rsidTr="00FF12FB">
        <w:trPr>
          <w:trHeight w:val="1628"/>
        </w:trPr>
        <w:tc>
          <w:tcPr>
            <w:tcW w:w="10998" w:type="dxa"/>
            <w:tcBorders>
              <w:bottom w:val="single" w:sz="4" w:space="0" w:color="auto"/>
            </w:tcBorders>
          </w:tcPr>
          <w:p w14:paraId="35E0195A" w14:textId="77777777" w:rsidR="00FF12FB" w:rsidRDefault="00FF12FB" w:rsidP="00FF12FB"/>
        </w:tc>
      </w:tr>
      <w:tr w:rsidR="00FF12FB" w14:paraId="15067EDD" w14:textId="77777777" w:rsidTr="00FF12FB">
        <w:trPr>
          <w:trHeight w:val="998"/>
        </w:trPr>
        <w:tc>
          <w:tcPr>
            <w:tcW w:w="10998" w:type="dxa"/>
            <w:tcBorders>
              <w:left w:val="nil"/>
              <w:right w:val="nil"/>
            </w:tcBorders>
          </w:tcPr>
          <w:p w14:paraId="3EBA882A" w14:textId="77777777" w:rsidR="00FF12FB" w:rsidRDefault="00FF12FB" w:rsidP="00FF12FB"/>
        </w:tc>
      </w:tr>
      <w:tr w:rsidR="00FF12FB" w14:paraId="18893348" w14:textId="77777777" w:rsidTr="00FF12FB">
        <w:trPr>
          <w:trHeight w:val="260"/>
        </w:trPr>
        <w:tc>
          <w:tcPr>
            <w:tcW w:w="10998" w:type="dxa"/>
          </w:tcPr>
          <w:p w14:paraId="353DA254" w14:textId="77777777" w:rsidR="00FF12FB" w:rsidRPr="003016E0" w:rsidRDefault="00FF12FB" w:rsidP="00FF12FB">
            <w:pPr>
              <w:jc w:val="center"/>
              <w:rPr>
                <w:b/>
                <w:sz w:val="28"/>
              </w:rPr>
            </w:pPr>
            <w:r>
              <w:rPr>
                <w:b/>
                <w:sz w:val="28"/>
              </w:rPr>
              <w:t>II. Program Quality</w:t>
            </w:r>
          </w:p>
        </w:tc>
      </w:tr>
      <w:tr w:rsidR="00FF12FB" w14:paraId="09B2B701" w14:textId="77777777" w:rsidTr="00FF12FB">
        <w:trPr>
          <w:trHeight w:val="260"/>
        </w:trPr>
        <w:tc>
          <w:tcPr>
            <w:tcW w:w="10998" w:type="dxa"/>
          </w:tcPr>
          <w:p w14:paraId="6280FE90" w14:textId="77777777" w:rsidR="00FF12FB" w:rsidRPr="003016E0" w:rsidRDefault="00FF12FB" w:rsidP="008A735F">
            <w:pPr>
              <w:pStyle w:val="ListParagraph"/>
              <w:numPr>
                <w:ilvl w:val="0"/>
                <w:numId w:val="25"/>
              </w:numPr>
              <w:rPr>
                <w:b/>
              </w:rPr>
            </w:pPr>
            <w:r w:rsidRPr="00252393">
              <w:rPr>
                <w:b/>
              </w:rPr>
              <w:t>Program Student Learning Outcomes Assessment</w:t>
            </w:r>
          </w:p>
        </w:tc>
      </w:tr>
      <w:tr w:rsidR="00FF12FB" w14:paraId="6CB18256" w14:textId="77777777" w:rsidTr="00FF12FB">
        <w:trPr>
          <w:trHeight w:val="1790"/>
        </w:trPr>
        <w:tc>
          <w:tcPr>
            <w:tcW w:w="10998" w:type="dxa"/>
          </w:tcPr>
          <w:p w14:paraId="282348ED" w14:textId="77777777" w:rsidR="00FF12FB" w:rsidRDefault="00FF12FB" w:rsidP="00FF12FB"/>
        </w:tc>
      </w:tr>
    </w:tbl>
    <w:p w14:paraId="70E22010" w14:textId="77777777" w:rsidR="00FF12FB" w:rsidRDefault="00FF12FB" w:rsidP="00FF12FB">
      <w:pPr>
        <w:sectPr w:rsidR="00FF12FB" w:rsidSect="00231C37">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720" w:gutter="0"/>
          <w:cols w:space="720"/>
          <w:docGrid w:linePitch="360"/>
        </w:sectPr>
      </w:pPr>
    </w:p>
    <w:p w14:paraId="2DF50BB6" w14:textId="77777777" w:rsidR="00FF12FB" w:rsidRDefault="00FF12FB" w:rsidP="00FF12FB">
      <w:r>
        <w:lastRenderedPageBreak/>
        <w:t>Please use this spreadsheet to inventory sources of evidence available to support program review, needed additional data, and an action plan and timeline for gathering needed data.</w:t>
      </w:r>
    </w:p>
    <w:tbl>
      <w:tblPr>
        <w:tblStyle w:val="MediumShading1-Accent1"/>
        <w:tblW w:w="0" w:type="auto"/>
        <w:tblBorders>
          <w:insideH w:val="dotted" w:sz="4" w:space="0" w:color="auto"/>
          <w:insideV w:val="dotted" w:sz="4" w:space="0" w:color="auto"/>
        </w:tblBorders>
        <w:tblLook w:val="04A0" w:firstRow="1" w:lastRow="0" w:firstColumn="1" w:lastColumn="0" w:noHBand="0" w:noVBand="1"/>
        <w:tblDescription w:val="Table for cataloging available and needed evidence for the remaining program review standard areas"/>
      </w:tblPr>
      <w:tblGrid>
        <w:gridCol w:w="2628"/>
        <w:gridCol w:w="3690"/>
        <w:gridCol w:w="3420"/>
        <w:gridCol w:w="2520"/>
        <w:gridCol w:w="2358"/>
      </w:tblGrid>
      <w:tr w:rsidR="00FF12FB" w14:paraId="60472D48" w14:textId="77777777" w:rsidTr="00FF12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tcPr>
          <w:p w14:paraId="2CCF0F5F" w14:textId="77777777" w:rsidR="00FF12FB" w:rsidRDefault="00FF12FB" w:rsidP="00FF12FB">
            <w:pPr>
              <w:jc w:val="center"/>
            </w:pPr>
            <w:r>
              <w:t>Evaluation Standard</w:t>
            </w:r>
          </w:p>
        </w:tc>
        <w:tc>
          <w:tcPr>
            <w:tcW w:w="3690" w:type="dxa"/>
            <w:tcBorders>
              <w:top w:val="none" w:sz="0" w:space="0" w:color="auto"/>
              <w:left w:val="none" w:sz="0" w:space="0" w:color="auto"/>
              <w:bottom w:val="none" w:sz="0" w:space="0" w:color="auto"/>
              <w:right w:val="none" w:sz="0" w:space="0" w:color="auto"/>
            </w:tcBorders>
          </w:tcPr>
          <w:p w14:paraId="1E8D8994" w14:textId="77777777" w:rsidR="00FF12FB" w:rsidRDefault="00FF12FB" w:rsidP="00FF12FB">
            <w:pPr>
              <w:jc w:val="center"/>
              <w:cnfStyle w:val="100000000000" w:firstRow="1" w:lastRow="0" w:firstColumn="0" w:lastColumn="0" w:oddVBand="0" w:evenVBand="0" w:oddHBand="0" w:evenHBand="0" w:firstRowFirstColumn="0" w:firstRowLastColumn="0" w:lastRowFirstColumn="0" w:lastRowLastColumn="0"/>
            </w:pPr>
            <w:r>
              <w:t>Evidence Available</w:t>
            </w:r>
          </w:p>
        </w:tc>
        <w:tc>
          <w:tcPr>
            <w:tcW w:w="3420" w:type="dxa"/>
            <w:tcBorders>
              <w:top w:val="none" w:sz="0" w:space="0" w:color="auto"/>
              <w:left w:val="none" w:sz="0" w:space="0" w:color="auto"/>
              <w:bottom w:val="none" w:sz="0" w:space="0" w:color="auto"/>
              <w:right w:val="none" w:sz="0" w:space="0" w:color="auto"/>
            </w:tcBorders>
          </w:tcPr>
          <w:p w14:paraId="36E3B2FB" w14:textId="77777777" w:rsidR="00FF12FB" w:rsidRDefault="00FF12FB" w:rsidP="00FF12FB">
            <w:pPr>
              <w:jc w:val="center"/>
              <w:cnfStyle w:val="100000000000" w:firstRow="1" w:lastRow="0" w:firstColumn="0" w:lastColumn="0" w:oddVBand="0" w:evenVBand="0" w:oddHBand="0" w:evenHBand="0" w:firstRowFirstColumn="0" w:firstRowLastColumn="0" w:lastRowFirstColumn="0" w:lastRowLastColumn="0"/>
            </w:pPr>
            <w:r>
              <w:t>Additional Evidence Needed</w:t>
            </w:r>
          </w:p>
        </w:tc>
        <w:tc>
          <w:tcPr>
            <w:tcW w:w="2520" w:type="dxa"/>
            <w:tcBorders>
              <w:top w:val="none" w:sz="0" w:space="0" w:color="auto"/>
              <w:left w:val="none" w:sz="0" w:space="0" w:color="auto"/>
              <w:bottom w:val="none" w:sz="0" w:space="0" w:color="auto"/>
              <w:right w:val="none" w:sz="0" w:space="0" w:color="auto"/>
            </w:tcBorders>
          </w:tcPr>
          <w:p w14:paraId="58561435" w14:textId="77777777" w:rsidR="00FF12FB" w:rsidRDefault="00FF12FB" w:rsidP="00FF12FB">
            <w:pPr>
              <w:jc w:val="center"/>
              <w:cnfStyle w:val="100000000000" w:firstRow="1" w:lastRow="0" w:firstColumn="0" w:lastColumn="0" w:oddVBand="0" w:evenVBand="0" w:oddHBand="0" w:evenHBand="0" w:firstRowFirstColumn="0" w:firstRowLastColumn="0" w:lastRowFirstColumn="0" w:lastRowLastColumn="0"/>
            </w:pPr>
            <w:r>
              <w:t>Action Plan for Sufficient Evidence</w:t>
            </w:r>
          </w:p>
        </w:tc>
        <w:tc>
          <w:tcPr>
            <w:tcW w:w="2358" w:type="dxa"/>
            <w:tcBorders>
              <w:top w:val="none" w:sz="0" w:space="0" w:color="auto"/>
              <w:left w:val="none" w:sz="0" w:space="0" w:color="auto"/>
              <w:bottom w:val="none" w:sz="0" w:space="0" w:color="auto"/>
              <w:right w:val="none" w:sz="0" w:space="0" w:color="auto"/>
            </w:tcBorders>
          </w:tcPr>
          <w:p w14:paraId="79522AF7" w14:textId="77777777" w:rsidR="00FF12FB" w:rsidRDefault="00FF12FB" w:rsidP="00FF12FB">
            <w:pPr>
              <w:jc w:val="center"/>
              <w:cnfStyle w:val="100000000000" w:firstRow="1" w:lastRow="0" w:firstColumn="0" w:lastColumn="0" w:oddVBand="0" w:evenVBand="0" w:oddHBand="0" w:evenHBand="0" w:firstRowFirstColumn="0" w:firstRowLastColumn="0" w:lastRowFirstColumn="0" w:lastRowLastColumn="0"/>
            </w:pPr>
            <w:r>
              <w:t>Timeline for Completion</w:t>
            </w:r>
          </w:p>
        </w:tc>
      </w:tr>
      <w:tr w:rsidR="00FF12FB" w14:paraId="7BE1EF9E" w14:textId="77777777" w:rsidTr="00FF1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right w:val="none" w:sz="0" w:space="0" w:color="auto"/>
            </w:tcBorders>
          </w:tcPr>
          <w:p w14:paraId="25A0FE32" w14:textId="77777777" w:rsidR="00FF12FB" w:rsidRPr="006B4913" w:rsidRDefault="00FF12FB" w:rsidP="008A735F">
            <w:pPr>
              <w:pStyle w:val="ListParagraph"/>
              <w:numPr>
                <w:ilvl w:val="0"/>
                <w:numId w:val="29"/>
              </w:numPr>
            </w:pPr>
            <w:r w:rsidRPr="006B4913">
              <w:t>Program Quality</w:t>
            </w:r>
          </w:p>
          <w:p w14:paraId="2C44923E" w14:textId="77777777" w:rsidR="00FF12FB" w:rsidRPr="006B4913" w:rsidRDefault="00FF12FB" w:rsidP="008A735F">
            <w:pPr>
              <w:pStyle w:val="ListParagraph"/>
              <w:numPr>
                <w:ilvl w:val="1"/>
                <w:numId w:val="37"/>
              </w:numPr>
            </w:pPr>
            <w:r w:rsidRPr="006B4913">
              <w:t xml:space="preserve">Curricular </w:t>
            </w:r>
            <w:r>
              <w:t>e</w:t>
            </w:r>
            <w:r w:rsidRPr="006B4913">
              <w:t>ffectiveness</w:t>
            </w:r>
          </w:p>
        </w:tc>
        <w:tc>
          <w:tcPr>
            <w:tcW w:w="3690" w:type="dxa"/>
            <w:tcBorders>
              <w:left w:val="none" w:sz="0" w:space="0" w:color="auto"/>
              <w:right w:val="none" w:sz="0" w:space="0" w:color="auto"/>
            </w:tcBorders>
          </w:tcPr>
          <w:p w14:paraId="5DAB1256"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c>
          <w:tcPr>
            <w:tcW w:w="3420" w:type="dxa"/>
            <w:tcBorders>
              <w:left w:val="none" w:sz="0" w:space="0" w:color="auto"/>
              <w:right w:val="none" w:sz="0" w:space="0" w:color="auto"/>
            </w:tcBorders>
          </w:tcPr>
          <w:p w14:paraId="06EB67D4"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c>
          <w:tcPr>
            <w:tcW w:w="2520" w:type="dxa"/>
            <w:tcBorders>
              <w:left w:val="none" w:sz="0" w:space="0" w:color="auto"/>
              <w:right w:val="none" w:sz="0" w:space="0" w:color="auto"/>
            </w:tcBorders>
          </w:tcPr>
          <w:p w14:paraId="0FFAE9CA"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c>
          <w:tcPr>
            <w:tcW w:w="2358" w:type="dxa"/>
            <w:tcBorders>
              <w:left w:val="none" w:sz="0" w:space="0" w:color="auto"/>
            </w:tcBorders>
          </w:tcPr>
          <w:p w14:paraId="27E79F95"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r>
      <w:tr w:rsidR="00FF12FB" w14:paraId="29BB5123" w14:textId="77777777" w:rsidTr="00FF12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right w:val="none" w:sz="0" w:space="0" w:color="auto"/>
            </w:tcBorders>
          </w:tcPr>
          <w:p w14:paraId="25B26E18" w14:textId="77777777" w:rsidR="00FF12FB" w:rsidRPr="006B4913" w:rsidRDefault="00FF12FB" w:rsidP="008A735F">
            <w:pPr>
              <w:pStyle w:val="ListParagraph"/>
              <w:numPr>
                <w:ilvl w:val="0"/>
                <w:numId w:val="30"/>
              </w:numPr>
            </w:pPr>
            <w:r w:rsidRPr="006B4913">
              <w:t>Program Quality</w:t>
            </w:r>
          </w:p>
          <w:p w14:paraId="4936658F" w14:textId="77777777" w:rsidR="00FF12FB" w:rsidRPr="006B4913" w:rsidRDefault="00FF12FB" w:rsidP="008A735F">
            <w:pPr>
              <w:pStyle w:val="ListParagraph"/>
              <w:numPr>
                <w:ilvl w:val="1"/>
                <w:numId w:val="38"/>
              </w:numPr>
            </w:pPr>
            <w:r w:rsidRPr="006B4913">
              <w:t xml:space="preserve">Program </w:t>
            </w:r>
            <w:r>
              <w:t>e</w:t>
            </w:r>
            <w:r w:rsidRPr="006B4913">
              <w:t xml:space="preserve">ffectiveness </w:t>
            </w:r>
            <w:r>
              <w:t>e</w:t>
            </w:r>
            <w:r w:rsidRPr="006B4913">
              <w:t>valuation</w:t>
            </w:r>
          </w:p>
        </w:tc>
        <w:tc>
          <w:tcPr>
            <w:tcW w:w="3690" w:type="dxa"/>
            <w:tcBorders>
              <w:left w:val="none" w:sz="0" w:space="0" w:color="auto"/>
              <w:right w:val="none" w:sz="0" w:space="0" w:color="auto"/>
            </w:tcBorders>
          </w:tcPr>
          <w:p w14:paraId="46E30CCB"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c>
          <w:tcPr>
            <w:tcW w:w="3420" w:type="dxa"/>
            <w:tcBorders>
              <w:left w:val="none" w:sz="0" w:space="0" w:color="auto"/>
              <w:right w:val="none" w:sz="0" w:space="0" w:color="auto"/>
            </w:tcBorders>
          </w:tcPr>
          <w:p w14:paraId="0F6EAC87"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c>
          <w:tcPr>
            <w:tcW w:w="2520" w:type="dxa"/>
            <w:tcBorders>
              <w:left w:val="none" w:sz="0" w:space="0" w:color="auto"/>
              <w:right w:val="none" w:sz="0" w:space="0" w:color="auto"/>
            </w:tcBorders>
          </w:tcPr>
          <w:p w14:paraId="23DD7649"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c>
          <w:tcPr>
            <w:tcW w:w="2358" w:type="dxa"/>
            <w:tcBorders>
              <w:left w:val="none" w:sz="0" w:space="0" w:color="auto"/>
            </w:tcBorders>
          </w:tcPr>
          <w:p w14:paraId="020F8DB0"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r>
      <w:tr w:rsidR="00FF12FB" w14:paraId="0D5FF28A" w14:textId="77777777" w:rsidTr="00FF1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right w:val="none" w:sz="0" w:space="0" w:color="auto"/>
            </w:tcBorders>
          </w:tcPr>
          <w:p w14:paraId="1224680A" w14:textId="77777777" w:rsidR="00FF12FB" w:rsidRPr="006B4913" w:rsidRDefault="00FF12FB" w:rsidP="008A735F">
            <w:pPr>
              <w:pStyle w:val="ListParagraph"/>
              <w:numPr>
                <w:ilvl w:val="0"/>
                <w:numId w:val="38"/>
              </w:numPr>
            </w:pPr>
            <w:r w:rsidRPr="006B4913">
              <w:t>Program Resources</w:t>
            </w:r>
          </w:p>
          <w:p w14:paraId="19B7F438" w14:textId="77777777" w:rsidR="00FF12FB" w:rsidRPr="006B4913" w:rsidRDefault="00FF12FB" w:rsidP="008A735F">
            <w:pPr>
              <w:pStyle w:val="ListParagraph"/>
              <w:numPr>
                <w:ilvl w:val="1"/>
                <w:numId w:val="39"/>
              </w:numPr>
            </w:pPr>
            <w:r w:rsidRPr="006B4913">
              <w:t>Personnel</w:t>
            </w:r>
          </w:p>
        </w:tc>
        <w:tc>
          <w:tcPr>
            <w:tcW w:w="3690" w:type="dxa"/>
            <w:tcBorders>
              <w:left w:val="none" w:sz="0" w:space="0" w:color="auto"/>
              <w:right w:val="none" w:sz="0" w:space="0" w:color="auto"/>
            </w:tcBorders>
          </w:tcPr>
          <w:p w14:paraId="4120BEBE"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c>
          <w:tcPr>
            <w:tcW w:w="3420" w:type="dxa"/>
            <w:tcBorders>
              <w:left w:val="none" w:sz="0" w:space="0" w:color="auto"/>
              <w:right w:val="none" w:sz="0" w:space="0" w:color="auto"/>
            </w:tcBorders>
          </w:tcPr>
          <w:p w14:paraId="204253EB"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c>
          <w:tcPr>
            <w:tcW w:w="2520" w:type="dxa"/>
            <w:tcBorders>
              <w:left w:val="none" w:sz="0" w:space="0" w:color="auto"/>
              <w:right w:val="none" w:sz="0" w:space="0" w:color="auto"/>
            </w:tcBorders>
          </w:tcPr>
          <w:p w14:paraId="2B9A307E"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c>
          <w:tcPr>
            <w:tcW w:w="2358" w:type="dxa"/>
            <w:tcBorders>
              <w:left w:val="none" w:sz="0" w:space="0" w:color="auto"/>
            </w:tcBorders>
          </w:tcPr>
          <w:p w14:paraId="55432E9C"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r>
      <w:tr w:rsidR="00FF12FB" w14:paraId="353171F3" w14:textId="77777777" w:rsidTr="00FF12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right w:val="none" w:sz="0" w:space="0" w:color="auto"/>
            </w:tcBorders>
          </w:tcPr>
          <w:p w14:paraId="34E83FC5" w14:textId="77777777" w:rsidR="00FF12FB" w:rsidRDefault="00FF12FB" w:rsidP="008A735F">
            <w:pPr>
              <w:pStyle w:val="ListParagraph"/>
              <w:numPr>
                <w:ilvl w:val="0"/>
                <w:numId w:val="31"/>
              </w:numPr>
            </w:pPr>
            <w:r>
              <w:t>Program Resources</w:t>
            </w:r>
          </w:p>
          <w:p w14:paraId="4CE345C7" w14:textId="77777777" w:rsidR="00FF12FB" w:rsidRPr="006B4913" w:rsidRDefault="00FF12FB" w:rsidP="008A735F">
            <w:pPr>
              <w:pStyle w:val="ListParagraph"/>
              <w:numPr>
                <w:ilvl w:val="1"/>
                <w:numId w:val="40"/>
              </w:numPr>
            </w:pPr>
            <w:r>
              <w:t>Relationship of resource allocation to mission and strategic plan</w:t>
            </w:r>
          </w:p>
        </w:tc>
        <w:tc>
          <w:tcPr>
            <w:tcW w:w="3690" w:type="dxa"/>
            <w:tcBorders>
              <w:left w:val="none" w:sz="0" w:space="0" w:color="auto"/>
              <w:right w:val="none" w:sz="0" w:space="0" w:color="auto"/>
            </w:tcBorders>
          </w:tcPr>
          <w:p w14:paraId="45F8BBA2"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c>
          <w:tcPr>
            <w:tcW w:w="3420" w:type="dxa"/>
            <w:tcBorders>
              <w:left w:val="none" w:sz="0" w:space="0" w:color="auto"/>
              <w:right w:val="none" w:sz="0" w:space="0" w:color="auto"/>
            </w:tcBorders>
          </w:tcPr>
          <w:p w14:paraId="7243159B"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c>
          <w:tcPr>
            <w:tcW w:w="2520" w:type="dxa"/>
            <w:tcBorders>
              <w:left w:val="none" w:sz="0" w:space="0" w:color="auto"/>
              <w:right w:val="none" w:sz="0" w:space="0" w:color="auto"/>
            </w:tcBorders>
          </w:tcPr>
          <w:p w14:paraId="12A0E0C2"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c>
          <w:tcPr>
            <w:tcW w:w="2358" w:type="dxa"/>
            <w:tcBorders>
              <w:left w:val="none" w:sz="0" w:space="0" w:color="auto"/>
            </w:tcBorders>
          </w:tcPr>
          <w:p w14:paraId="40DB3949"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r>
      <w:tr w:rsidR="00FF12FB" w14:paraId="6B571AB7" w14:textId="77777777" w:rsidTr="00FF1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right w:val="none" w:sz="0" w:space="0" w:color="auto"/>
            </w:tcBorders>
          </w:tcPr>
          <w:p w14:paraId="44ED353E" w14:textId="77777777" w:rsidR="00FF12FB" w:rsidRDefault="00FF12FB" w:rsidP="008A735F">
            <w:pPr>
              <w:pStyle w:val="ListParagraph"/>
              <w:numPr>
                <w:ilvl w:val="0"/>
                <w:numId w:val="32"/>
              </w:numPr>
            </w:pPr>
            <w:r>
              <w:t>Program Resources</w:t>
            </w:r>
          </w:p>
          <w:p w14:paraId="5B206DAE" w14:textId="77777777" w:rsidR="00FF12FB" w:rsidRPr="002E5A22" w:rsidRDefault="00FF12FB" w:rsidP="008A735F">
            <w:pPr>
              <w:pStyle w:val="ListParagraph"/>
              <w:numPr>
                <w:ilvl w:val="1"/>
                <w:numId w:val="41"/>
              </w:numPr>
            </w:pPr>
            <w:r>
              <w:t>Classroom, laboratory, clinic, technology, and technology support</w:t>
            </w:r>
          </w:p>
        </w:tc>
        <w:tc>
          <w:tcPr>
            <w:tcW w:w="3690" w:type="dxa"/>
            <w:tcBorders>
              <w:left w:val="none" w:sz="0" w:space="0" w:color="auto"/>
              <w:right w:val="none" w:sz="0" w:space="0" w:color="auto"/>
            </w:tcBorders>
          </w:tcPr>
          <w:p w14:paraId="061C841B"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c>
          <w:tcPr>
            <w:tcW w:w="3420" w:type="dxa"/>
            <w:tcBorders>
              <w:left w:val="none" w:sz="0" w:space="0" w:color="auto"/>
              <w:right w:val="none" w:sz="0" w:space="0" w:color="auto"/>
            </w:tcBorders>
          </w:tcPr>
          <w:p w14:paraId="0F04B5C3"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c>
          <w:tcPr>
            <w:tcW w:w="2520" w:type="dxa"/>
            <w:tcBorders>
              <w:left w:val="none" w:sz="0" w:space="0" w:color="auto"/>
              <w:right w:val="none" w:sz="0" w:space="0" w:color="auto"/>
            </w:tcBorders>
          </w:tcPr>
          <w:p w14:paraId="42BDA4EC"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c>
          <w:tcPr>
            <w:tcW w:w="2358" w:type="dxa"/>
            <w:tcBorders>
              <w:left w:val="none" w:sz="0" w:space="0" w:color="auto"/>
            </w:tcBorders>
          </w:tcPr>
          <w:p w14:paraId="006CDC96"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r>
      <w:tr w:rsidR="00FF12FB" w14:paraId="3939D793" w14:textId="77777777" w:rsidTr="00FF12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right w:val="none" w:sz="0" w:space="0" w:color="auto"/>
            </w:tcBorders>
          </w:tcPr>
          <w:p w14:paraId="07A8CF7A" w14:textId="77777777" w:rsidR="00FF12FB" w:rsidRDefault="00FF12FB" w:rsidP="008A735F">
            <w:pPr>
              <w:pStyle w:val="ListParagraph"/>
              <w:numPr>
                <w:ilvl w:val="0"/>
                <w:numId w:val="33"/>
              </w:numPr>
            </w:pPr>
            <w:r>
              <w:t>Program Resources</w:t>
            </w:r>
          </w:p>
          <w:p w14:paraId="722C3709" w14:textId="77777777" w:rsidR="00FF12FB" w:rsidRPr="002E5A22" w:rsidRDefault="00FF12FB" w:rsidP="008A735F">
            <w:pPr>
              <w:pStyle w:val="ListParagraph"/>
              <w:numPr>
                <w:ilvl w:val="1"/>
                <w:numId w:val="42"/>
              </w:numPr>
            </w:pPr>
            <w:r>
              <w:t>Instructional equipment and supplies</w:t>
            </w:r>
          </w:p>
        </w:tc>
        <w:tc>
          <w:tcPr>
            <w:tcW w:w="3690" w:type="dxa"/>
            <w:tcBorders>
              <w:left w:val="none" w:sz="0" w:space="0" w:color="auto"/>
              <w:right w:val="none" w:sz="0" w:space="0" w:color="auto"/>
            </w:tcBorders>
          </w:tcPr>
          <w:p w14:paraId="25484B8F"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c>
          <w:tcPr>
            <w:tcW w:w="3420" w:type="dxa"/>
            <w:tcBorders>
              <w:left w:val="none" w:sz="0" w:space="0" w:color="auto"/>
              <w:right w:val="none" w:sz="0" w:space="0" w:color="auto"/>
            </w:tcBorders>
          </w:tcPr>
          <w:p w14:paraId="61876704"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c>
          <w:tcPr>
            <w:tcW w:w="2520" w:type="dxa"/>
            <w:tcBorders>
              <w:left w:val="none" w:sz="0" w:space="0" w:color="auto"/>
              <w:right w:val="none" w:sz="0" w:space="0" w:color="auto"/>
            </w:tcBorders>
          </w:tcPr>
          <w:p w14:paraId="2287FBE4"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c>
          <w:tcPr>
            <w:tcW w:w="2358" w:type="dxa"/>
            <w:tcBorders>
              <w:left w:val="none" w:sz="0" w:space="0" w:color="auto"/>
            </w:tcBorders>
          </w:tcPr>
          <w:p w14:paraId="55D721D5"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r>
      <w:tr w:rsidR="00FF12FB" w14:paraId="6CDE69C0" w14:textId="77777777" w:rsidTr="00FF1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right w:val="none" w:sz="0" w:space="0" w:color="auto"/>
            </w:tcBorders>
          </w:tcPr>
          <w:p w14:paraId="7B0FEB28" w14:textId="77777777" w:rsidR="00FF12FB" w:rsidRDefault="00FF12FB" w:rsidP="008A735F">
            <w:pPr>
              <w:pStyle w:val="ListParagraph"/>
              <w:numPr>
                <w:ilvl w:val="0"/>
                <w:numId w:val="34"/>
              </w:numPr>
            </w:pPr>
            <w:r>
              <w:lastRenderedPageBreak/>
              <w:t>Program Resources</w:t>
            </w:r>
          </w:p>
          <w:p w14:paraId="2CBD45AF" w14:textId="77777777" w:rsidR="00FF12FB" w:rsidRPr="002E5A22" w:rsidRDefault="00FF12FB" w:rsidP="008A735F">
            <w:pPr>
              <w:pStyle w:val="ListParagraph"/>
              <w:numPr>
                <w:ilvl w:val="1"/>
                <w:numId w:val="43"/>
              </w:numPr>
            </w:pPr>
            <w:r>
              <w:t>Affiliations for internships, practicums, co-ops, and clinical instruction</w:t>
            </w:r>
          </w:p>
        </w:tc>
        <w:tc>
          <w:tcPr>
            <w:tcW w:w="3690" w:type="dxa"/>
            <w:tcBorders>
              <w:left w:val="none" w:sz="0" w:space="0" w:color="auto"/>
              <w:right w:val="none" w:sz="0" w:space="0" w:color="auto"/>
            </w:tcBorders>
          </w:tcPr>
          <w:p w14:paraId="742710A1"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c>
          <w:tcPr>
            <w:tcW w:w="3420" w:type="dxa"/>
            <w:tcBorders>
              <w:left w:val="none" w:sz="0" w:space="0" w:color="auto"/>
              <w:right w:val="none" w:sz="0" w:space="0" w:color="auto"/>
            </w:tcBorders>
          </w:tcPr>
          <w:p w14:paraId="19B5EA53"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c>
          <w:tcPr>
            <w:tcW w:w="2520" w:type="dxa"/>
            <w:tcBorders>
              <w:left w:val="none" w:sz="0" w:space="0" w:color="auto"/>
              <w:right w:val="none" w:sz="0" w:space="0" w:color="auto"/>
            </w:tcBorders>
          </w:tcPr>
          <w:p w14:paraId="72EB331D"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c>
          <w:tcPr>
            <w:tcW w:w="2358" w:type="dxa"/>
            <w:tcBorders>
              <w:left w:val="none" w:sz="0" w:space="0" w:color="auto"/>
            </w:tcBorders>
          </w:tcPr>
          <w:p w14:paraId="4414CBE2"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r>
      <w:tr w:rsidR="00FF12FB" w14:paraId="7669F185" w14:textId="77777777" w:rsidTr="00FF12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right w:val="none" w:sz="0" w:space="0" w:color="auto"/>
            </w:tcBorders>
          </w:tcPr>
          <w:p w14:paraId="2B8BE3FC" w14:textId="77777777" w:rsidR="00FF12FB" w:rsidRDefault="00FF12FB" w:rsidP="008A735F">
            <w:pPr>
              <w:pStyle w:val="ListParagraph"/>
              <w:numPr>
                <w:ilvl w:val="0"/>
                <w:numId w:val="43"/>
              </w:numPr>
            </w:pPr>
            <w:r>
              <w:t>Ethical and Responsible Conduct</w:t>
            </w:r>
          </w:p>
          <w:p w14:paraId="30B6107E" w14:textId="77777777" w:rsidR="00FF12FB" w:rsidRDefault="00FF12FB" w:rsidP="008A735F">
            <w:pPr>
              <w:pStyle w:val="ListParagraph"/>
              <w:numPr>
                <w:ilvl w:val="1"/>
                <w:numId w:val="44"/>
              </w:numPr>
            </w:pPr>
            <w:r>
              <w:t>Advising support for student progress and completion</w:t>
            </w:r>
          </w:p>
        </w:tc>
        <w:tc>
          <w:tcPr>
            <w:tcW w:w="3690" w:type="dxa"/>
            <w:tcBorders>
              <w:left w:val="none" w:sz="0" w:space="0" w:color="auto"/>
              <w:right w:val="none" w:sz="0" w:space="0" w:color="auto"/>
            </w:tcBorders>
          </w:tcPr>
          <w:p w14:paraId="53A3725C"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c>
          <w:tcPr>
            <w:tcW w:w="3420" w:type="dxa"/>
            <w:tcBorders>
              <w:left w:val="none" w:sz="0" w:space="0" w:color="auto"/>
              <w:right w:val="none" w:sz="0" w:space="0" w:color="auto"/>
            </w:tcBorders>
          </w:tcPr>
          <w:p w14:paraId="4067234A"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c>
          <w:tcPr>
            <w:tcW w:w="2520" w:type="dxa"/>
            <w:tcBorders>
              <w:left w:val="none" w:sz="0" w:space="0" w:color="auto"/>
              <w:right w:val="none" w:sz="0" w:space="0" w:color="auto"/>
            </w:tcBorders>
          </w:tcPr>
          <w:p w14:paraId="4FC1AEFD"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c>
          <w:tcPr>
            <w:tcW w:w="2358" w:type="dxa"/>
            <w:tcBorders>
              <w:left w:val="none" w:sz="0" w:space="0" w:color="auto"/>
            </w:tcBorders>
          </w:tcPr>
          <w:p w14:paraId="54630955"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r>
      <w:tr w:rsidR="00FF12FB" w14:paraId="2AAA8EC6" w14:textId="77777777" w:rsidTr="00FF1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right w:val="none" w:sz="0" w:space="0" w:color="auto"/>
            </w:tcBorders>
          </w:tcPr>
          <w:p w14:paraId="59636DE1" w14:textId="77777777" w:rsidR="00FF12FB" w:rsidRDefault="00FF12FB" w:rsidP="008A735F">
            <w:pPr>
              <w:pStyle w:val="ListParagraph"/>
              <w:numPr>
                <w:ilvl w:val="0"/>
                <w:numId w:val="35"/>
              </w:numPr>
            </w:pPr>
            <w:r>
              <w:t>Ethical and Responsible Conduct</w:t>
            </w:r>
          </w:p>
          <w:p w14:paraId="567B4699" w14:textId="77777777" w:rsidR="00FF12FB" w:rsidRDefault="00FF12FB" w:rsidP="008A735F">
            <w:pPr>
              <w:pStyle w:val="ListParagraph"/>
              <w:numPr>
                <w:ilvl w:val="1"/>
                <w:numId w:val="45"/>
              </w:numPr>
            </w:pPr>
            <w:r>
              <w:t>Publications and disclosure</w:t>
            </w:r>
          </w:p>
        </w:tc>
        <w:tc>
          <w:tcPr>
            <w:tcW w:w="3690" w:type="dxa"/>
            <w:tcBorders>
              <w:left w:val="none" w:sz="0" w:space="0" w:color="auto"/>
              <w:right w:val="none" w:sz="0" w:space="0" w:color="auto"/>
            </w:tcBorders>
          </w:tcPr>
          <w:p w14:paraId="52505112"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c>
          <w:tcPr>
            <w:tcW w:w="3420" w:type="dxa"/>
            <w:tcBorders>
              <w:left w:val="none" w:sz="0" w:space="0" w:color="auto"/>
              <w:right w:val="none" w:sz="0" w:space="0" w:color="auto"/>
            </w:tcBorders>
          </w:tcPr>
          <w:p w14:paraId="6E42F22F"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c>
          <w:tcPr>
            <w:tcW w:w="2520" w:type="dxa"/>
            <w:tcBorders>
              <w:left w:val="none" w:sz="0" w:space="0" w:color="auto"/>
              <w:right w:val="none" w:sz="0" w:space="0" w:color="auto"/>
            </w:tcBorders>
          </w:tcPr>
          <w:p w14:paraId="1951DC54"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c>
          <w:tcPr>
            <w:tcW w:w="2358" w:type="dxa"/>
            <w:tcBorders>
              <w:left w:val="none" w:sz="0" w:space="0" w:color="auto"/>
            </w:tcBorders>
          </w:tcPr>
          <w:p w14:paraId="747E41AD" w14:textId="77777777" w:rsidR="00FF12FB" w:rsidRPr="002E5A22" w:rsidRDefault="00FF12FB" w:rsidP="00FF12FB">
            <w:pPr>
              <w:cnfStyle w:val="000000100000" w:firstRow="0" w:lastRow="0" w:firstColumn="0" w:lastColumn="0" w:oddVBand="0" w:evenVBand="0" w:oddHBand="1" w:evenHBand="0" w:firstRowFirstColumn="0" w:firstRowLastColumn="0" w:lastRowFirstColumn="0" w:lastRowLastColumn="0"/>
            </w:pPr>
          </w:p>
        </w:tc>
      </w:tr>
      <w:tr w:rsidR="00FF12FB" w14:paraId="6EDB149A" w14:textId="77777777" w:rsidTr="00FF12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right w:val="none" w:sz="0" w:space="0" w:color="auto"/>
            </w:tcBorders>
          </w:tcPr>
          <w:p w14:paraId="6C33FE65" w14:textId="77777777" w:rsidR="00FF12FB" w:rsidRDefault="00FF12FB" w:rsidP="008A735F">
            <w:pPr>
              <w:pStyle w:val="ListParagraph"/>
              <w:numPr>
                <w:ilvl w:val="0"/>
                <w:numId w:val="36"/>
              </w:numPr>
            </w:pPr>
            <w:r>
              <w:t>Ethical and Responsible Conduct</w:t>
            </w:r>
          </w:p>
          <w:p w14:paraId="21B358F0" w14:textId="77777777" w:rsidR="00FF12FB" w:rsidRDefault="00FF12FB" w:rsidP="008A735F">
            <w:pPr>
              <w:pStyle w:val="ListParagraph"/>
              <w:numPr>
                <w:ilvl w:val="1"/>
                <w:numId w:val="46"/>
              </w:numPr>
            </w:pPr>
            <w:r>
              <w:t>Agreements</w:t>
            </w:r>
          </w:p>
        </w:tc>
        <w:tc>
          <w:tcPr>
            <w:tcW w:w="3690" w:type="dxa"/>
            <w:tcBorders>
              <w:left w:val="none" w:sz="0" w:space="0" w:color="auto"/>
              <w:right w:val="none" w:sz="0" w:space="0" w:color="auto"/>
            </w:tcBorders>
          </w:tcPr>
          <w:p w14:paraId="7867A68E"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c>
          <w:tcPr>
            <w:tcW w:w="3420" w:type="dxa"/>
            <w:tcBorders>
              <w:left w:val="none" w:sz="0" w:space="0" w:color="auto"/>
              <w:right w:val="none" w:sz="0" w:space="0" w:color="auto"/>
            </w:tcBorders>
          </w:tcPr>
          <w:p w14:paraId="3B6D9EB5"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c>
          <w:tcPr>
            <w:tcW w:w="2520" w:type="dxa"/>
            <w:tcBorders>
              <w:left w:val="none" w:sz="0" w:space="0" w:color="auto"/>
              <w:right w:val="none" w:sz="0" w:space="0" w:color="auto"/>
            </w:tcBorders>
          </w:tcPr>
          <w:p w14:paraId="776E48D0"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c>
          <w:tcPr>
            <w:tcW w:w="2358" w:type="dxa"/>
            <w:tcBorders>
              <w:left w:val="none" w:sz="0" w:space="0" w:color="auto"/>
            </w:tcBorders>
          </w:tcPr>
          <w:p w14:paraId="5CEC4334" w14:textId="77777777" w:rsidR="00FF12FB" w:rsidRPr="002E5A22" w:rsidRDefault="00FF12FB" w:rsidP="00FF12FB">
            <w:pPr>
              <w:cnfStyle w:val="000000010000" w:firstRow="0" w:lastRow="0" w:firstColumn="0" w:lastColumn="0" w:oddVBand="0" w:evenVBand="0" w:oddHBand="0" w:evenHBand="1" w:firstRowFirstColumn="0" w:firstRowLastColumn="0" w:lastRowFirstColumn="0" w:lastRowLastColumn="0"/>
            </w:pPr>
          </w:p>
        </w:tc>
      </w:tr>
    </w:tbl>
    <w:p w14:paraId="65B25BAB" w14:textId="77777777" w:rsidR="00FF12FB" w:rsidRPr="00EB63B0" w:rsidRDefault="00FF12FB" w:rsidP="00FF12FB"/>
    <w:p w14:paraId="0673958D" w14:textId="77777777" w:rsidR="00142C43" w:rsidRDefault="00142C43" w:rsidP="00A21212">
      <w:pPr>
        <w:tabs>
          <w:tab w:val="left" w:pos="2772"/>
          <w:tab w:val="center" w:pos="6480"/>
        </w:tabs>
        <w:sectPr w:rsidR="00142C43" w:rsidSect="00FF12FB">
          <w:headerReference w:type="default" r:id="rId40"/>
          <w:pgSz w:w="15840" w:h="12240" w:orient="landscape"/>
          <w:pgMar w:top="720" w:right="720" w:bottom="720" w:left="720" w:header="720" w:footer="720" w:gutter="0"/>
          <w:cols w:space="720"/>
          <w:docGrid w:linePitch="360"/>
        </w:sectPr>
      </w:pPr>
    </w:p>
    <w:p w14:paraId="1B3D0151" w14:textId="77777777" w:rsidR="00743360" w:rsidRPr="00142C43" w:rsidRDefault="00142C43" w:rsidP="00142C43">
      <w:pPr>
        <w:pStyle w:val="Heading1"/>
        <w:jc w:val="center"/>
        <w:rPr>
          <w:sz w:val="36"/>
        </w:rPr>
      </w:pPr>
      <w:bookmarkStart w:id="32" w:name="_Toc431408147"/>
      <w:r>
        <w:rPr>
          <w:sz w:val="36"/>
        </w:rPr>
        <w:lastRenderedPageBreak/>
        <w:t>Program Review Evaluation Rubric</w:t>
      </w:r>
      <w:bookmarkEnd w:id="32"/>
    </w:p>
    <w:p w14:paraId="0E6831A8" w14:textId="77777777" w:rsidR="00142C43" w:rsidRDefault="00142C43" w:rsidP="00142C43">
      <w:pPr>
        <w:tabs>
          <w:tab w:val="left" w:pos="2772"/>
          <w:tab w:val="center" w:pos="6480"/>
        </w:tabs>
        <w:ind w:left="720"/>
      </w:pPr>
      <w:r>
        <w:t>This rubric will be used for external evaluation by the University-Level Program Review Committee</w:t>
      </w:r>
    </w:p>
    <w:tbl>
      <w:tblPr>
        <w:tblStyle w:val="TableGrid1"/>
        <w:tblW w:w="0" w:type="auto"/>
        <w:tblInd w:w="720" w:type="dxa"/>
        <w:tblLook w:val="04A0" w:firstRow="1" w:lastRow="0" w:firstColumn="1" w:lastColumn="0" w:noHBand="0" w:noVBand="1"/>
        <w:tblDescription w:val="table used as form for program, submittor, and reviewer names"/>
      </w:tblPr>
      <w:tblGrid>
        <w:gridCol w:w="4428"/>
        <w:gridCol w:w="8748"/>
      </w:tblGrid>
      <w:tr w:rsidR="00142C43" w:rsidRPr="00142C43" w14:paraId="3F365107" w14:textId="77777777" w:rsidTr="00142C43">
        <w:tc>
          <w:tcPr>
            <w:tcW w:w="4428" w:type="dxa"/>
          </w:tcPr>
          <w:p w14:paraId="4E45BA78" w14:textId="77777777" w:rsidR="00142C43" w:rsidRPr="00142C43" w:rsidRDefault="00142C43" w:rsidP="00142C43">
            <w:r w:rsidRPr="00142C43">
              <w:t>Name of Degree Program</w:t>
            </w:r>
          </w:p>
        </w:tc>
        <w:tc>
          <w:tcPr>
            <w:tcW w:w="8748" w:type="dxa"/>
          </w:tcPr>
          <w:p w14:paraId="640F6F86" w14:textId="77777777" w:rsidR="00142C43" w:rsidRPr="00142C43" w:rsidRDefault="00142C43" w:rsidP="00142C43"/>
        </w:tc>
      </w:tr>
      <w:tr w:rsidR="00142C43" w:rsidRPr="00142C43" w14:paraId="572A74A9" w14:textId="77777777" w:rsidTr="00142C43">
        <w:tc>
          <w:tcPr>
            <w:tcW w:w="4428" w:type="dxa"/>
          </w:tcPr>
          <w:p w14:paraId="21CF6238" w14:textId="77777777" w:rsidR="00142C43" w:rsidRPr="00142C43" w:rsidRDefault="00142C43" w:rsidP="00142C43">
            <w:r w:rsidRPr="00142C43">
              <w:t>Program Director/Coordinator and</w:t>
            </w:r>
          </w:p>
          <w:p w14:paraId="2BF7CEAB" w14:textId="77777777" w:rsidR="00142C43" w:rsidRPr="00142C43" w:rsidRDefault="00142C43" w:rsidP="00142C43">
            <w:r w:rsidRPr="00142C43">
              <w:t>Person completing the review (if different)</w:t>
            </w:r>
          </w:p>
        </w:tc>
        <w:tc>
          <w:tcPr>
            <w:tcW w:w="8748" w:type="dxa"/>
          </w:tcPr>
          <w:p w14:paraId="5CC0452B" w14:textId="77777777" w:rsidR="00142C43" w:rsidRPr="00142C43" w:rsidRDefault="00142C43" w:rsidP="00142C43"/>
        </w:tc>
      </w:tr>
      <w:tr w:rsidR="00142C43" w:rsidRPr="00142C43" w14:paraId="08C86B67" w14:textId="77777777" w:rsidTr="00142C43">
        <w:tc>
          <w:tcPr>
            <w:tcW w:w="4428" w:type="dxa"/>
          </w:tcPr>
          <w:p w14:paraId="12CA62C5" w14:textId="77777777" w:rsidR="00142C43" w:rsidRPr="00142C43" w:rsidRDefault="00142C43" w:rsidP="00142C43">
            <w:r w:rsidRPr="00142C43">
              <w:t>Review Completion Data</w:t>
            </w:r>
          </w:p>
        </w:tc>
        <w:tc>
          <w:tcPr>
            <w:tcW w:w="8748" w:type="dxa"/>
          </w:tcPr>
          <w:p w14:paraId="793BDE34" w14:textId="77777777" w:rsidR="00142C43" w:rsidRPr="00142C43" w:rsidRDefault="00142C43" w:rsidP="00142C43"/>
        </w:tc>
      </w:tr>
      <w:tr w:rsidR="00142C43" w:rsidRPr="00142C43" w14:paraId="64D8CB8C" w14:textId="77777777" w:rsidTr="00142C43">
        <w:tc>
          <w:tcPr>
            <w:tcW w:w="4428" w:type="dxa"/>
          </w:tcPr>
          <w:p w14:paraId="0BCD014C" w14:textId="77777777" w:rsidR="00142C43" w:rsidRPr="00142C43" w:rsidRDefault="00142C43" w:rsidP="00142C43">
            <w:r w:rsidRPr="00142C43">
              <w:t xml:space="preserve">Review Team—Lead </w:t>
            </w:r>
          </w:p>
        </w:tc>
        <w:tc>
          <w:tcPr>
            <w:tcW w:w="8748" w:type="dxa"/>
          </w:tcPr>
          <w:p w14:paraId="52B780E6" w14:textId="77777777" w:rsidR="00142C43" w:rsidRPr="00142C43" w:rsidRDefault="00142C43" w:rsidP="00142C43"/>
        </w:tc>
      </w:tr>
      <w:tr w:rsidR="00142C43" w:rsidRPr="00142C43" w14:paraId="02FECAD6" w14:textId="77777777" w:rsidTr="00142C43">
        <w:tc>
          <w:tcPr>
            <w:tcW w:w="4428" w:type="dxa"/>
          </w:tcPr>
          <w:p w14:paraId="6C05AB73" w14:textId="77777777" w:rsidR="00142C43" w:rsidRPr="00142C43" w:rsidRDefault="00142C43" w:rsidP="00142C43">
            <w:r w:rsidRPr="00142C43">
              <w:t>Review Team members</w:t>
            </w:r>
          </w:p>
        </w:tc>
        <w:tc>
          <w:tcPr>
            <w:tcW w:w="8748" w:type="dxa"/>
          </w:tcPr>
          <w:p w14:paraId="308F42B4" w14:textId="77777777" w:rsidR="00142C43" w:rsidRPr="00142C43" w:rsidRDefault="00142C43" w:rsidP="00142C43"/>
        </w:tc>
      </w:tr>
    </w:tbl>
    <w:p w14:paraId="03B8263F" w14:textId="77777777" w:rsidR="00142C43" w:rsidRDefault="00142C43" w:rsidP="00142C43">
      <w:pPr>
        <w:tabs>
          <w:tab w:val="left" w:pos="1920"/>
        </w:tabs>
      </w:pPr>
    </w:p>
    <w:tbl>
      <w:tblPr>
        <w:tblStyle w:val="TableGrid"/>
        <w:tblW w:w="0" w:type="auto"/>
        <w:tblInd w:w="720" w:type="dxa"/>
        <w:tblLook w:val="04A0" w:firstRow="1" w:lastRow="0" w:firstColumn="1" w:lastColumn="0" w:noHBand="0" w:noVBand="1"/>
        <w:tblDescription w:val="rubric with criteria descriptions on a four point scale for each standard area of program review"/>
      </w:tblPr>
      <w:tblGrid>
        <w:gridCol w:w="2196"/>
        <w:gridCol w:w="2196"/>
        <w:gridCol w:w="2196"/>
        <w:gridCol w:w="2196"/>
        <w:gridCol w:w="2196"/>
        <w:gridCol w:w="2196"/>
      </w:tblGrid>
      <w:tr w:rsidR="00142C43" w14:paraId="48550562" w14:textId="77777777" w:rsidTr="00142C43">
        <w:trPr>
          <w:tblHeader/>
        </w:trPr>
        <w:tc>
          <w:tcPr>
            <w:tcW w:w="2196" w:type="dxa"/>
          </w:tcPr>
          <w:p w14:paraId="4AA002B3" w14:textId="77777777" w:rsidR="00142C43" w:rsidRPr="00432D08" w:rsidRDefault="00142C43" w:rsidP="00142C43">
            <w:pPr>
              <w:rPr>
                <w:b/>
              </w:rPr>
            </w:pPr>
            <w:r w:rsidRPr="00432D08">
              <w:rPr>
                <w:b/>
              </w:rPr>
              <w:t>CRITERIA</w:t>
            </w:r>
          </w:p>
        </w:tc>
        <w:tc>
          <w:tcPr>
            <w:tcW w:w="2196" w:type="dxa"/>
          </w:tcPr>
          <w:p w14:paraId="77946641" w14:textId="77777777" w:rsidR="00142C43" w:rsidRPr="00432D08" w:rsidRDefault="00142C43" w:rsidP="00142C43">
            <w:pPr>
              <w:rPr>
                <w:b/>
              </w:rPr>
            </w:pPr>
            <w:r w:rsidRPr="00432D08">
              <w:rPr>
                <w:b/>
              </w:rPr>
              <w:t>(1)</w:t>
            </w:r>
          </w:p>
          <w:p w14:paraId="1323C959" w14:textId="77777777" w:rsidR="00142C43" w:rsidRPr="00432D08" w:rsidRDefault="00142C43" w:rsidP="00142C43">
            <w:pPr>
              <w:rPr>
                <w:b/>
              </w:rPr>
            </w:pPr>
            <w:r w:rsidRPr="00432D08">
              <w:rPr>
                <w:b/>
              </w:rPr>
              <w:t>Program is missing evidence or</w:t>
            </w:r>
            <w:r>
              <w:rPr>
                <w:b/>
              </w:rPr>
              <w:t xml:space="preserve"> missing</w:t>
            </w:r>
            <w:r w:rsidRPr="00432D08">
              <w:rPr>
                <w:b/>
              </w:rPr>
              <w:t xml:space="preserve"> enough detail to demonstrate the component has been met.  </w:t>
            </w:r>
          </w:p>
        </w:tc>
        <w:tc>
          <w:tcPr>
            <w:tcW w:w="2196" w:type="dxa"/>
          </w:tcPr>
          <w:p w14:paraId="5EF00703" w14:textId="77777777" w:rsidR="00142C43" w:rsidRPr="00432D08" w:rsidRDefault="00142C43" w:rsidP="00142C43">
            <w:pPr>
              <w:rPr>
                <w:b/>
              </w:rPr>
            </w:pPr>
            <w:r w:rsidRPr="00432D08">
              <w:rPr>
                <w:b/>
              </w:rPr>
              <w:t>(2)</w:t>
            </w:r>
          </w:p>
          <w:p w14:paraId="3949FA52" w14:textId="77777777" w:rsidR="00142C43" w:rsidRPr="00432D08" w:rsidRDefault="00142C43" w:rsidP="00142C43">
            <w:pPr>
              <w:rPr>
                <w:b/>
              </w:rPr>
            </w:pPr>
            <w:r w:rsidRPr="00432D08">
              <w:rPr>
                <w:b/>
              </w:rPr>
              <w:t>Program provides evidence of progress toward meeting the component.</w:t>
            </w:r>
          </w:p>
        </w:tc>
        <w:tc>
          <w:tcPr>
            <w:tcW w:w="2196" w:type="dxa"/>
          </w:tcPr>
          <w:p w14:paraId="6614FBC5" w14:textId="77777777" w:rsidR="00142C43" w:rsidRPr="00432D08" w:rsidRDefault="00142C43" w:rsidP="00142C43">
            <w:pPr>
              <w:rPr>
                <w:b/>
              </w:rPr>
            </w:pPr>
            <w:r w:rsidRPr="00432D08">
              <w:rPr>
                <w:b/>
              </w:rPr>
              <w:t>(3)</w:t>
            </w:r>
          </w:p>
          <w:p w14:paraId="4E0BA88E" w14:textId="77777777" w:rsidR="00142C43" w:rsidRPr="00432D08" w:rsidRDefault="00142C43" w:rsidP="00142C43">
            <w:pPr>
              <w:rPr>
                <w:b/>
              </w:rPr>
            </w:pPr>
            <w:r w:rsidRPr="00432D08">
              <w:rPr>
                <w:b/>
              </w:rPr>
              <w:t xml:space="preserve">Program provides evidence that the component has been met.  </w:t>
            </w:r>
          </w:p>
        </w:tc>
        <w:tc>
          <w:tcPr>
            <w:tcW w:w="2196" w:type="dxa"/>
          </w:tcPr>
          <w:p w14:paraId="304E3052" w14:textId="77777777" w:rsidR="00142C43" w:rsidRPr="00432D08" w:rsidRDefault="00142C43" w:rsidP="00142C43">
            <w:pPr>
              <w:rPr>
                <w:b/>
              </w:rPr>
            </w:pPr>
            <w:r w:rsidRPr="00432D08">
              <w:rPr>
                <w:b/>
              </w:rPr>
              <w:t>(4)</w:t>
            </w:r>
          </w:p>
          <w:p w14:paraId="42A0805F" w14:textId="77777777" w:rsidR="00142C43" w:rsidRPr="00432D08" w:rsidRDefault="00142C43" w:rsidP="00142C43">
            <w:pPr>
              <w:rPr>
                <w:b/>
              </w:rPr>
            </w:pPr>
            <w:r w:rsidRPr="00432D08">
              <w:rPr>
                <w:b/>
              </w:rPr>
              <w:t>Program provides evidence that the component has been met and exceeded.</w:t>
            </w:r>
          </w:p>
        </w:tc>
        <w:tc>
          <w:tcPr>
            <w:tcW w:w="2196" w:type="dxa"/>
          </w:tcPr>
          <w:p w14:paraId="22699A66" w14:textId="77777777" w:rsidR="00142C43" w:rsidRPr="00432D08" w:rsidRDefault="00142C43" w:rsidP="00142C43">
            <w:pPr>
              <w:rPr>
                <w:b/>
              </w:rPr>
            </w:pPr>
            <w:r w:rsidRPr="00432D08">
              <w:rPr>
                <w:b/>
              </w:rPr>
              <w:t>Comments</w:t>
            </w:r>
          </w:p>
        </w:tc>
      </w:tr>
      <w:tr w:rsidR="00142C43" w14:paraId="743F236D" w14:textId="77777777" w:rsidTr="00142C43">
        <w:tc>
          <w:tcPr>
            <w:tcW w:w="2196" w:type="dxa"/>
          </w:tcPr>
          <w:p w14:paraId="00BC61A3" w14:textId="77777777" w:rsidR="00142C43" w:rsidRPr="00C05025" w:rsidRDefault="00142C43" w:rsidP="00142C43">
            <w:pPr>
              <w:rPr>
                <w:b/>
              </w:rPr>
            </w:pPr>
            <w:r>
              <w:rPr>
                <w:b/>
              </w:rPr>
              <w:t>I.  Program Mission and Strategic Alignment</w:t>
            </w:r>
          </w:p>
        </w:tc>
        <w:tc>
          <w:tcPr>
            <w:tcW w:w="2196" w:type="dxa"/>
          </w:tcPr>
          <w:p w14:paraId="55FA664E" w14:textId="77777777" w:rsidR="00142C43" w:rsidRDefault="00142C43" w:rsidP="00142C43"/>
        </w:tc>
        <w:tc>
          <w:tcPr>
            <w:tcW w:w="2196" w:type="dxa"/>
          </w:tcPr>
          <w:p w14:paraId="0233B21B" w14:textId="77777777" w:rsidR="00142C43" w:rsidRDefault="00142C43" w:rsidP="00142C43"/>
        </w:tc>
        <w:tc>
          <w:tcPr>
            <w:tcW w:w="2196" w:type="dxa"/>
          </w:tcPr>
          <w:p w14:paraId="144466BD" w14:textId="77777777" w:rsidR="00142C43" w:rsidRDefault="00142C43" w:rsidP="00142C43"/>
        </w:tc>
        <w:tc>
          <w:tcPr>
            <w:tcW w:w="2196" w:type="dxa"/>
          </w:tcPr>
          <w:p w14:paraId="1F262B98" w14:textId="77777777" w:rsidR="00142C43" w:rsidRDefault="00142C43" w:rsidP="00142C43"/>
        </w:tc>
        <w:tc>
          <w:tcPr>
            <w:tcW w:w="2196" w:type="dxa"/>
          </w:tcPr>
          <w:p w14:paraId="166322EA" w14:textId="77777777" w:rsidR="00142C43" w:rsidRDefault="00142C43" w:rsidP="00142C43"/>
        </w:tc>
      </w:tr>
      <w:tr w:rsidR="00142C43" w14:paraId="51908680" w14:textId="77777777" w:rsidTr="00142C43">
        <w:tc>
          <w:tcPr>
            <w:tcW w:w="2196" w:type="dxa"/>
          </w:tcPr>
          <w:p w14:paraId="353F042F" w14:textId="77777777" w:rsidR="00142C43" w:rsidRDefault="00142C43" w:rsidP="00142C43">
            <w:r>
              <w:t>A. Mission and Strategic Plan Alignment</w:t>
            </w:r>
          </w:p>
        </w:tc>
        <w:tc>
          <w:tcPr>
            <w:tcW w:w="2196" w:type="dxa"/>
          </w:tcPr>
          <w:p w14:paraId="4D905504" w14:textId="77777777" w:rsidR="00142C43" w:rsidRDefault="00142C43" w:rsidP="00142C43">
            <w:r>
              <w:t>The program mission and strategic plan are not aligned with the mission of the discipline, department, college, and/or university.</w:t>
            </w:r>
          </w:p>
        </w:tc>
        <w:tc>
          <w:tcPr>
            <w:tcW w:w="2196" w:type="dxa"/>
          </w:tcPr>
          <w:p w14:paraId="351A6168" w14:textId="77777777" w:rsidR="00142C43" w:rsidRDefault="00142C43" w:rsidP="00142C43">
            <w:r>
              <w:t>The program mission and strategic plan show some alignment to at least one of the following missions:  discipline, department, college, or university.</w:t>
            </w:r>
          </w:p>
        </w:tc>
        <w:tc>
          <w:tcPr>
            <w:tcW w:w="2196" w:type="dxa"/>
          </w:tcPr>
          <w:p w14:paraId="50179C49" w14:textId="77777777" w:rsidR="00142C43" w:rsidRDefault="00142C43" w:rsidP="00142C43">
            <w:r>
              <w:t>The program mission and strategic plan show direct alignment to the mission of the discipline, department, and college but not to the university.</w:t>
            </w:r>
          </w:p>
        </w:tc>
        <w:tc>
          <w:tcPr>
            <w:tcW w:w="2196" w:type="dxa"/>
          </w:tcPr>
          <w:p w14:paraId="34D37DA1" w14:textId="77777777" w:rsidR="00142C43" w:rsidRDefault="00142C43" w:rsidP="00142C43">
            <w:r>
              <w:t>The program mission and strategic plan show direct alignment to the mission of the discipline, department, college, and university.</w:t>
            </w:r>
          </w:p>
        </w:tc>
        <w:tc>
          <w:tcPr>
            <w:tcW w:w="2196" w:type="dxa"/>
          </w:tcPr>
          <w:p w14:paraId="30874C8D" w14:textId="77777777" w:rsidR="00142C43" w:rsidRDefault="00142C43" w:rsidP="00142C43"/>
        </w:tc>
      </w:tr>
      <w:tr w:rsidR="00142C43" w14:paraId="782E89EA" w14:textId="77777777" w:rsidTr="00142C43">
        <w:tc>
          <w:tcPr>
            <w:tcW w:w="2196" w:type="dxa"/>
          </w:tcPr>
          <w:p w14:paraId="3084CF11" w14:textId="77777777" w:rsidR="00142C43" w:rsidRDefault="00142C43" w:rsidP="00142C43">
            <w:r>
              <w:t>B. Strategic Alignment—Community Engagement</w:t>
            </w:r>
          </w:p>
        </w:tc>
        <w:tc>
          <w:tcPr>
            <w:tcW w:w="2196" w:type="dxa"/>
          </w:tcPr>
          <w:p w14:paraId="72088E99" w14:textId="77777777" w:rsidR="00142C43" w:rsidRDefault="00142C43" w:rsidP="00142C43">
            <w:r>
              <w:t xml:space="preserve">There is no evidence of direct engagement with local, regional, or discipline communities of </w:t>
            </w:r>
            <w:r>
              <w:lastRenderedPageBreak/>
              <w:t>interest.</w:t>
            </w:r>
          </w:p>
        </w:tc>
        <w:tc>
          <w:tcPr>
            <w:tcW w:w="2196" w:type="dxa"/>
          </w:tcPr>
          <w:p w14:paraId="4D53721A" w14:textId="77777777" w:rsidR="00142C43" w:rsidRDefault="00142C43" w:rsidP="00142C43">
            <w:r>
              <w:lastRenderedPageBreak/>
              <w:t xml:space="preserve">There is evidence of indirect engagement with local, regional, or discipline communities of </w:t>
            </w:r>
            <w:r>
              <w:lastRenderedPageBreak/>
              <w:t>interest.  The program has tenuous partnerships with such entities.</w:t>
            </w:r>
          </w:p>
        </w:tc>
        <w:tc>
          <w:tcPr>
            <w:tcW w:w="2196" w:type="dxa"/>
          </w:tcPr>
          <w:p w14:paraId="154D264A" w14:textId="77777777" w:rsidR="00142C43" w:rsidRDefault="00142C43" w:rsidP="00142C43">
            <w:r>
              <w:lastRenderedPageBreak/>
              <w:t xml:space="preserve">There is evidence of direct engagement with local, regional, or discipline communities of </w:t>
            </w:r>
            <w:r>
              <w:lastRenderedPageBreak/>
              <w:t>interest.  There is evidence of strong partnerships with such entities.</w:t>
            </w:r>
          </w:p>
        </w:tc>
        <w:tc>
          <w:tcPr>
            <w:tcW w:w="2196" w:type="dxa"/>
          </w:tcPr>
          <w:p w14:paraId="4BC2AC5D" w14:textId="77777777" w:rsidR="00142C43" w:rsidRDefault="00142C43" w:rsidP="00142C43">
            <w:r w:rsidRPr="00BE0B0D">
              <w:lastRenderedPageBreak/>
              <w:t>There is evidence of direct engagement with local, regional</w:t>
            </w:r>
            <w:r>
              <w:t>,</w:t>
            </w:r>
            <w:r w:rsidRPr="00BE0B0D">
              <w:t xml:space="preserve"> or discipline communities of </w:t>
            </w:r>
            <w:r w:rsidRPr="00BE0B0D">
              <w:lastRenderedPageBreak/>
              <w:t>interest.  There is evidence of strong partnerships with such entities.</w:t>
            </w:r>
            <w:r>
              <w:t xml:space="preserve">  In addition, program shows how communities of interest rely on the program to achieve their mission/goals.</w:t>
            </w:r>
          </w:p>
        </w:tc>
        <w:tc>
          <w:tcPr>
            <w:tcW w:w="2196" w:type="dxa"/>
          </w:tcPr>
          <w:p w14:paraId="065B5091" w14:textId="77777777" w:rsidR="00142C43" w:rsidRDefault="00142C43" w:rsidP="00142C43"/>
        </w:tc>
      </w:tr>
      <w:tr w:rsidR="00142C43" w14:paraId="3231DF71" w14:textId="77777777" w:rsidTr="00142C43">
        <w:tc>
          <w:tcPr>
            <w:tcW w:w="2196" w:type="dxa"/>
          </w:tcPr>
          <w:p w14:paraId="2C6DBB8A" w14:textId="77777777" w:rsidR="00142C43" w:rsidRDefault="00142C43" w:rsidP="00142C43">
            <w:r>
              <w:lastRenderedPageBreak/>
              <w:t>C.  Strategic Alignment—Interdisciplinary Engagement</w:t>
            </w:r>
          </w:p>
        </w:tc>
        <w:tc>
          <w:tcPr>
            <w:tcW w:w="2196" w:type="dxa"/>
          </w:tcPr>
          <w:p w14:paraId="08C05568" w14:textId="77777777" w:rsidR="00142C43" w:rsidRDefault="00142C43" w:rsidP="00142C43">
            <w:r>
              <w:t>There is no evidence of interdisciplinary engagement with other fields or programs.</w:t>
            </w:r>
          </w:p>
        </w:tc>
        <w:tc>
          <w:tcPr>
            <w:tcW w:w="2196" w:type="dxa"/>
          </w:tcPr>
          <w:p w14:paraId="55993A11" w14:textId="77777777" w:rsidR="00142C43" w:rsidRDefault="00142C43" w:rsidP="00142C43">
            <w:r>
              <w:t>There is evidence of sporadic engagement with other fields or programs.</w:t>
            </w:r>
          </w:p>
        </w:tc>
        <w:tc>
          <w:tcPr>
            <w:tcW w:w="2196" w:type="dxa"/>
          </w:tcPr>
          <w:p w14:paraId="72557C5C" w14:textId="77777777" w:rsidR="00142C43" w:rsidRDefault="00142C43" w:rsidP="00142C43">
            <w:r>
              <w:t>There is evidence of long-term, sustained engagement with other fields or programs.</w:t>
            </w:r>
          </w:p>
        </w:tc>
        <w:tc>
          <w:tcPr>
            <w:tcW w:w="2196" w:type="dxa"/>
          </w:tcPr>
          <w:p w14:paraId="5490BBA0" w14:textId="77777777" w:rsidR="00142C43" w:rsidRDefault="00142C43" w:rsidP="00142C43">
            <w:r>
              <w:t>There is evidence of long-term, sustained engagement with other fields or programs that result in innovation.</w:t>
            </w:r>
          </w:p>
        </w:tc>
        <w:tc>
          <w:tcPr>
            <w:tcW w:w="2196" w:type="dxa"/>
          </w:tcPr>
          <w:p w14:paraId="4F7AB9AC" w14:textId="77777777" w:rsidR="00142C43" w:rsidRDefault="00142C43" w:rsidP="00142C43"/>
        </w:tc>
      </w:tr>
      <w:tr w:rsidR="00142C43" w14:paraId="65EBCB09" w14:textId="77777777" w:rsidTr="00142C43">
        <w:tc>
          <w:tcPr>
            <w:tcW w:w="2196" w:type="dxa"/>
          </w:tcPr>
          <w:p w14:paraId="3E55B15E" w14:textId="77777777" w:rsidR="00142C43" w:rsidRDefault="00142C43" w:rsidP="00142C43">
            <w:r>
              <w:t>D. Strategic Alignment—Global Engagement</w:t>
            </w:r>
          </w:p>
        </w:tc>
        <w:tc>
          <w:tcPr>
            <w:tcW w:w="2196" w:type="dxa"/>
          </w:tcPr>
          <w:p w14:paraId="78822947" w14:textId="77777777" w:rsidR="00142C43" w:rsidRDefault="00142C43" w:rsidP="00142C43">
            <w:r>
              <w:t>There is no evidence that the program addresses or allows for an awareness of a global society.</w:t>
            </w:r>
          </w:p>
        </w:tc>
        <w:tc>
          <w:tcPr>
            <w:tcW w:w="2196" w:type="dxa"/>
          </w:tcPr>
          <w:p w14:paraId="34768999" w14:textId="77777777" w:rsidR="00142C43" w:rsidRDefault="00142C43" w:rsidP="00142C43">
            <w:r>
              <w:t>The program demonstrates an awareness of the need for global engagement but does not have a plan in place for it to occur.</w:t>
            </w:r>
          </w:p>
        </w:tc>
        <w:tc>
          <w:tcPr>
            <w:tcW w:w="2196" w:type="dxa"/>
          </w:tcPr>
          <w:p w14:paraId="42896F59" w14:textId="77777777" w:rsidR="00142C43" w:rsidRDefault="00142C43" w:rsidP="00142C43">
            <w:r>
              <w:t>The program demonstrates active participation in activities that address or allow for an awareness of a global society.</w:t>
            </w:r>
          </w:p>
        </w:tc>
        <w:tc>
          <w:tcPr>
            <w:tcW w:w="2196" w:type="dxa"/>
          </w:tcPr>
          <w:p w14:paraId="2D818F16" w14:textId="77777777" w:rsidR="00142C43" w:rsidRDefault="00142C43" w:rsidP="00142C43">
            <w:r>
              <w:t>The program demonstrates how its participation in global society has made a difference in the lives of individuals or groups.</w:t>
            </w:r>
          </w:p>
        </w:tc>
        <w:tc>
          <w:tcPr>
            <w:tcW w:w="2196" w:type="dxa"/>
          </w:tcPr>
          <w:p w14:paraId="5E5B0C18" w14:textId="77777777" w:rsidR="00142C43" w:rsidRDefault="00142C43" w:rsidP="00142C43"/>
        </w:tc>
      </w:tr>
      <w:tr w:rsidR="00142C43" w14:paraId="61A8609F" w14:textId="77777777" w:rsidTr="00142C43">
        <w:tc>
          <w:tcPr>
            <w:tcW w:w="2196" w:type="dxa"/>
          </w:tcPr>
          <w:p w14:paraId="21D8FBB4" w14:textId="77777777" w:rsidR="00142C43" w:rsidRPr="003F0191" w:rsidRDefault="00142C43" w:rsidP="00B627C9">
            <w:pPr>
              <w:rPr>
                <w:b/>
              </w:rPr>
            </w:pPr>
            <w:r>
              <w:rPr>
                <w:b/>
              </w:rPr>
              <w:t xml:space="preserve">II. </w:t>
            </w:r>
            <w:r w:rsidRPr="003F0191">
              <w:rPr>
                <w:b/>
              </w:rPr>
              <w:t>PROGRAM GOALS</w:t>
            </w:r>
            <w:r>
              <w:rPr>
                <w:b/>
              </w:rPr>
              <w:t xml:space="preserve">    </w:t>
            </w:r>
            <w:r w:rsidRPr="003F0191">
              <w:rPr>
                <w:b/>
              </w:rPr>
              <w:t>AND OUTCOMES</w:t>
            </w:r>
          </w:p>
        </w:tc>
        <w:tc>
          <w:tcPr>
            <w:tcW w:w="2196" w:type="dxa"/>
          </w:tcPr>
          <w:p w14:paraId="1C3CDD4B" w14:textId="77777777" w:rsidR="00142C43" w:rsidRDefault="00142C43" w:rsidP="00142C43"/>
        </w:tc>
        <w:tc>
          <w:tcPr>
            <w:tcW w:w="2196" w:type="dxa"/>
          </w:tcPr>
          <w:p w14:paraId="660242DC" w14:textId="77777777" w:rsidR="00142C43" w:rsidRDefault="00142C43" w:rsidP="00142C43"/>
        </w:tc>
        <w:tc>
          <w:tcPr>
            <w:tcW w:w="2196" w:type="dxa"/>
          </w:tcPr>
          <w:p w14:paraId="7FCBF019" w14:textId="77777777" w:rsidR="00142C43" w:rsidRDefault="00142C43" w:rsidP="00142C43"/>
        </w:tc>
        <w:tc>
          <w:tcPr>
            <w:tcW w:w="2196" w:type="dxa"/>
          </w:tcPr>
          <w:p w14:paraId="4DC6EACA" w14:textId="77777777" w:rsidR="00142C43" w:rsidRDefault="00142C43" w:rsidP="00142C43"/>
        </w:tc>
        <w:tc>
          <w:tcPr>
            <w:tcW w:w="2196" w:type="dxa"/>
          </w:tcPr>
          <w:p w14:paraId="632A1D06" w14:textId="77777777" w:rsidR="00142C43" w:rsidRDefault="00142C43" w:rsidP="00142C43"/>
        </w:tc>
      </w:tr>
      <w:tr w:rsidR="00142C43" w14:paraId="4E88AAE2" w14:textId="77777777" w:rsidTr="00142C43">
        <w:tc>
          <w:tcPr>
            <w:tcW w:w="2196" w:type="dxa"/>
          </w:tcPr>
          <w:p w14:paraId="138F8DC1" w14:textId="77777777" w:rsidR="00142C43" w:rsidRDefault="00142C43" w:rsidP="00142C43">
            <w:r>
              <w:t>A.  Program Student Learning Outcomes Assessment</w:t>
            </w:r>
          </w:p>
        </w:tc>
        <w:tc>
          <w:tcPr>
            <w:tcW w:w="2196" w:type="dxa"/>
          </w:tcPr>
          <w:p w14:paraId="053DDE5D" w14:textId="77777777" w:rsidR="00142C43" w:rsidRDefault="00142C43" w:rsidP="00142C43">
            <w:r>
              <w:t xml:space="preserve">No outcomes stated or outcomes are not appropriate to the mission of the program. No analysis </w:t>
            </w:r>
            <w:r>
              <w:lastRenderedPageBreak/>
              <w:t xml:space="preserve">of learning at the program level </w:t>
            </w:r>
            <w:r w:rsidRPr="00B61F51">
              <w:rPr>
                <w:b/>
                <w:u w:val="single"/>
              </w:rPr>
              <w:t>or</w:t>
            </w:r>
            <w:r>
              <w:t xml:space="preserve"> no evidence of addressing learning deficiencies.</w:t>
            </w:r>
          </w:p>
        </w:tc>
        <w:tc>
          <w:tcPr>
            <w:tcW w:w="2196" w:type="dxa"/>
          </w:tcPr>
          <w:p w14:paraId="31884092" w14:textId="77777777" w:rsidR="00142C43" w:rsidRDefault="00142C43" w:rsidP="00142C43">
            <w:r>
              <w:lastRenderedPageBreak/>
              <w:t>Outcomes are present but are vague, or are not measurable.</w:t>
            </w:r>
          </w:p>
          <w:p w14:paraId="5321F003" w14:textId="77777777" w:rsidR="00142C43" w:rsidRDefault="00142C43" w:rsidP="00142C43">
            <w:r>
              <w:t xml:space="preserve">Analysis of the </w:t>
            </w:r>
            <w:r>
              <w:lastRenderedPageBreak/>
              <w:t>program learning outcomes is not done in a holistic manner. Incomplete evidence of addressing learning deficiencies.</w:t>
            </w:r>
          </w:p>
        </w:tc>
        <w:tc>
          <w:tcPr>
            <w:tcW w:w="2196" w:type="dxa"/>
          </w:tcPr>
          <w:p w14:paraId="58018E29" w14:textId="77777777" w:rsidR="00142C43" w:rsidRDefault="00142C43" w:rsidP="00142C43">
            <w:r>
              <w:lastRenderedPageBreak/>
              <w:t xml:space="preserve">Outcomes are clearly stated and include adequate formative and summative assessments to </w:t>
            </w:r>
            <w:r>
              <w:lastRenderedPageBreak/>
              <w:t>measure them. Holistic analysis of all learning outcomes in the program. Evidence of program improvements to address deficiencies.</w:t>
            </w:r>
          </w:p>
        </w:tc>
        <w:tc>
          <w:tcPr>
            <w:tcW w:w="2196" w:type="dxa"/>
          </w:tcPr>
          <w:p w14:paraId="4EB7AA63" w14:textId="77777777" w:rsidR="00142C43" w:rsidRDefault="00142C43" w:rsidP="003E6361">
            <w:r>
              <w:lastRenderedPageBreak/>
              <w:t xml:space="preserve">Level 3 plus a comprehensive review of program strengths, challenges, and ways to address </w:t>
            </w:r>
            <w:r>
              <w:lastRenderedPageBreak/>
              <w:t xml:space="preserve">them. Program has evidence of </w:t>
            </w:r>
            <w:r w:rsidR="003E6361">
              <w:t>impact</w:t>
            </w:r>
            <w:r>
              <w:t xml:space="preserve"> on student learning. Program provides a plan for the next assessment cycle including areas for emphasis or further investigation.</w:t>
            </w:r>
          </w:p>
        </w:tc>
        <w:tc>
          <w:tcPr>
            <w:tcW w:w="2196" w:type="dxa"/>
          </w:tcPr>
          <w:p w14:paraId="77107C97" w14:textId="77777777" w:rsidR="00142C43" w:rsidRDefault="00142C43" w:rsidP="00142C43"/>
        </w:tc>
      </w:tr>
      <w:tr w:rsidR="00142C43" w14:paraId="463F6CB2" w14:textId="77777777" w:rsidTr="00142C43">
        <w:tc>
          <w:tcPr>
            <w:tcW w:w="2196" w:type="dxa"/>
          </w:tcPr>
          <w:p w14:paraId="6C108E05" w14:textId="77777777" w:rsidR="00142C43" w:rsidRDefault="00142C43" w:rsidP="00142C43">
            <w:r>
              <w:lastRenderedPageBreak/>
              <w:t xml:space="preserve">B. Curricular Effectiveness—Alignment </w:t>
            </w:r>
          </w:p>
        </w:tc>
        <w:tc>
          <w:tcPr>
            <w:tcW w:w="2196" w:type="dxa"/>
          </w:tcPr>
          <w:p w14:paraId="52254190" w14:textId="77777777" w:rsidR="00142C43" w:rsidRDefault="00142C43" w:rsidP="00142C43">
            <w:r>
              <w:t xml:space="preserve">No evidence of scope and sequence related to KAS (knowledge, application, and synthesis) </w:t>
            </w:r>
            <w:r w:rsidRPr="009A4F27">
              <w:rPr>
                <w:b/>
                <w:u w:val="single"/>
              </w:rPr>
              <w:t>or</w:t>
            </w:r>
            <w:r>
              <w:t xml:space="preserve"> no evidence of alignment to program goals.</w:t>
            </w:r>
          </w:p>
        </w:tc>
        <w:tc>
          <w:tcPr>
            <w:tcW w:w="2196" w:type="dxa"/>
          </w:tcPr>
          <w:p w14:paraId="7A5112F1" w14:textId="77777777" w:rsidR="00142C43" w:rsidRPr="009A4F27" w:rsidRDefault="00142C43" w:rsidP="00142C43">
            <w:r>
              <w:t xml:space="preserve">Evident scope and sequence but not related to KAS </w:t>
            </w:r>
            <w:r>
              <w:rPr>
                <w:b/>
                <w:u w:val="single"/>
              </w:rPr>
              <w:t>or</w:t>
            </w:r>
            <w:r>
              <w:t xml:space="preserve"> partial alignment to program goals.</w:t>
            </w:r>
          </w:p>
        </w:tc>
        <w:tc>
          <w:tcPr>
            <w:tcW w:w="2196" w:type="dxa"/>
          </w:tcPr>
          <w:p w14:paraId="13509B65" w14:textId="77777777" w:rsidR="00142C43" w:rsidRDefault="00142C43" w:rsidP="00142C43">
            <w:r>
              <w:t>Scope and sequence show how knowledge, application, and synthesis are distributed across courses and the program.  Direct alignment to program goals.</w:t>
            </w:r>
          </w:p>
        </w:tc>
        <w:tc>
          <w:tcPr>
            <w:tcW w:w="2196" w:type="dxa"/>
          </w:tcPr>
          <w:p w14:paraId="16661E47" w14:textId="77777777" w:rsidR="00142C43" w:rsidRDefault="00142C43" w:rsidP="00142C43">
            <w:r>
              <w:t xml:space="preserve">Program demonstrates Level 3 plus a visual representation of direct alignment between program goals, student learning objectives, courses, KAS’s, and assessments. </w:t>
            </w:r>
          </w:p>
        </w:tc>
        <w:tc>
          <w:tcPr>
            <w:tcW w:w="2196" w:type="dxa"/>
          </w:tcPr>
          <w:p w14:paraId="66A44030" w14:textId="77777777" w:rsidR="00142C43" w:rsidRDefault="00142C43" w:rsidP="00142C43"/>
        </w:tc>
      </w:tr>
      <w:tr w:rsidR="00142C43" w14:paraId="6D2B86EF" w14:textId="77777777" w:rsidTr="00142C43">
        <w:tc>
          <w:tcPr>
            <w:tcW w:w="2196" w:type="dxa"/>
          </w:tcPr>
          <w:p w14:paraId="0A39BACA" w14:textId="77777777" w:rsidR="00142C43" w:rsidRDefault="00142C43" w:rsidP="00142C43">
            <w:r>
              <w:t>B.  Curricular Effectiveness—Content</w:t>
            </w:r>
          </w:p>
        </w:tc>
        <w:tc>
          <w:tcPr>
            <w:tcW w:w="2196" w:type="dxa"/>
          </w:tcPr>
          <w:p w14:paraId="63BF8DDB" w14:textId="77777777" w:rsidR="00142C43" w:rsidRPr="002D2DE2" w:rsidRDefault="00142C43" w:rsidP="00142C43">
            <w:r>
              <w:t xml:space="preserve">Course content is not related to the content and competencies demanded by the discipline or the profession </w:t>
            </w:r>
            <w:r w:rsidRPr="002D2DE2">
              <w:rPr>
                <w:b/>
                <w:u w:val="single"/>
              </w:rPr>
              <w:t>or</w:t>
            </w:r>
            <w:r>
              <w:rPr>
                <w:b/>
                <w:u w:val="single"/>
              </w:rPr>
              <w:t xml:space="preserve"> </w:t>
            </w:r>
            <w:r>
              <w:t>content competencies are not stated.</w:t>
            </w:r>
          </w:p>
        </w:tc>
        <w:tc>
          <w:tcPr>
            <w:tcW w:w="2196" w:type="dxa"/>
          </w:tcPr>
          <w:p w14:paraId="46B1E66C" w14:textId="77777777" w:rsidR="00142C43" w:rsidRDefault="00142C43" w:rsidP="00142C43">
            <w:r>
              <w:t>Course content is vaguely related to content and competencies demanded by the discipline or profession.</w:t>
            </w:r>
          </w:p>
        </w:tc>
        <w:tc>
          <w:tcPr>
            <w:tcW w:w="2196" w:type="dxa"/>
          </w:tcPr>
          <w:p w14:paraId="31E18B3C" w14:textId="77777777" w:rsidR="00142C43" w:rsidRDefault="00142C43" w:rsidP="00142C43">
            <w:r>
              <w:t>Course content is clearly related to competencies demanded by the discipline or profession.</w:t>
            </w:r>
          </w:p>
        </w:tc>
        <w:tc>
          <w:tcPr>
            <w:tcW w:w="2196" w:type="dxa"/>
          </w:tcPr>
          <w:p w14:paraId="34A75A02" w14:textId="77777777" w:rsidR="00142C43" w:rsidRDefault="00142C43" w:rsidP="00142C43">
            <w:r>
              <w:t>Program demonstrates Level 3 plus innovation in curriculum structure and delivery.</w:t>
            </w:r>
          </w:p>
        </w:tc>
        <w:tc>
          <w:tcPr>
            <w:tcW w:w="2196" w:type="dxa"/>
          </w:tcPr>
          <w:p w14:paraId="1334D712" w14:textId="77777777" w:rsidR="00142C43" w:rsidRDefault="00142C43" w:rsidP="00142C43"/>
        </w:tc>
      </w:tr>
      <w:tr w:rsidR="00142C43" w14:paraId="41D5089B" w14:textId="77777777" w:rsidTr="00142C43">
        <w:tc>
          <w:tcPr>
            <w:tcW w:w="2196" w:type="dxa"/>
          </w:tcPr>
          <w:p w14:paraId="39E45DE9" w14:textId="77777777" w:rsidR="00142C43" w:rsidRDefault="00142C43" w:rsidP="00142C43">
            <w:r>
              <w:t xml:space="preserve">B.  Curricular Effectiveness—Pedagogy </w:t>
            </w:r>
          </w:p>
        </w:tc>
        <w:tc>
          <w:tcPr>
            <w:tcW w:w="2196" w:type="dxa"/>
          </w:tcPr>
          <w:p w14:paraId="08F37A75" w14:textId="77777777" w:rsidR="00142C43" w:rsidRDefault="00142C43" w:rsidP="00142C43">
            <w:r>
              <w:t xml:space="preserve">There is no evidence of anything other than direct </w:t>
            </w:r>
            <w:r>
              <w:lastRenderedPageBreak/>
              <w:t>instruction used in the courses.</w:t>
            </w:r>
          </w:p>
        </w:tc>
        <w:tc>
          <w:tcPr>
            <w:tcW w:w="2196" w:type="dxa"/>
          </w:tcPr>
          <w:p w14:paraId="7FAD8090" w14:textId="77777777" w:rsidR="00142C43" w:rsidRDefault="00142C43" w:rsidP="00142C43">
            <w:r>
              <w:lastRenderedPageBreak/>
              <w:t xml:space="preserve">There is evidence that content is presented in modes other than </w:t>
            </w:r>
            <w:r>
              <w:lastRenderedPageBreak/>
              <w:t>direct instruction in courses.</w:t>
            </w:r>
          </w:p>
        </w:tc>
        <w:tc>
          <w:tcPr>
            <w:tcW w:w="2196" w:type="dxa"/>
          </w:tcPr>
          <w:p w14:paraId="3E2A1F01" w14:textId="77777777" w:rsidR="00142C43" w:rsidRDefault="00142C43" w:rsidP="00142C43">
            <w:r>
              <w:lastRenderedPageBreak/>
              <w:t xml:space="preserve">Content is presented using a variety of modalities and </w:t>
            </w:r>
            <w:r>
              <w:lastRenderedPageBreak/>
              <w:t xml:space="preserve">technology in courses.  </w:t>
            </w:r>
          </w:p>
        </w:tc>
        <w:tc>
          <w:tcPr>
            <w:tcW w:w="2196" w:type="dxa"/>
          </w:tcPr>
          <w:p w14:paraId="70F44B97" w14:textId="77777777" w:rsidR="00142C43" w:rsidRDefault="00142C43" w:rsidP="00142C43">
            <w:r>
              <w:lastRenderedPageBreak/>
              <w:t xml:space="preserve">Level 3 plus courses include </w:t>
            </w:r>
            <w:r w:rsidRPr="002D2DE2">
              <w:t xml:space="preserve">projects and/or opportunities </w:t>
            </w:r>
            <w:r w:rsidRPr="002D2DE2">
              <w:lastRenderedPageBreak/>
              <w:t>to apply content (experiences outside of class).</w:t>
            </w:r>
          </w:p>
        </w:tc>
        <w:tc>
          <w:tcPr>
            <w:tcW w:w="2196" w:type="dxa"/>
          </w:tcPr>
          <w:p w14:paraId="6704E513" w14:textId="77777777" w:rsidR="00142C43" w:rsidRDefault="00142C43" w:rsidP="00142C43"/>
        </w:tc>
      </w:tr>
      <w:tr w:rsidR="00142C43" w14:paraId="01CED42A" w14:textId="77777777" w:rsidTr="00142C43">
        <w:tc>
          <w:tcPr>
            <w:tcW w:w="2196" w:type="dxa"/>
          </w:tcPr>
          <w:p w14:paraId="24B80212" w14:textId="77777777" w:rsidR="00142C43" w:rsidRDefault="00142C43" w:rsidP="00142C43">
            <w:r>
              <w:lastRenderedPageBreak/>
              <w:t xml:space="preserve">B. Curricular Effectiveness—Data </w:t>
            </w:r>
          </w:p>
        </w:tc>
        <w:tc>
          <w:tcPr>
            <w:tcW w:w="2196" w:type="dxa"/>
          </w:tcPr>
          <w:p w14:paraId="42342543" w14:textId="77777777" w:rsidR="00142C43" w:rsidRDefault="00142C43" w:rsidP="00142C43">
            <w:r>
              <w:t>Data is not used to demonstrate curricular effectiveness.</w:t>
            </w:r>
          </w:p>
        </w:tc>
        <w:tc>
          <w:tcPr>
            <w:tcW w:w="2196" w:type="dxa"/>
          </w:tcPr>
          <w:p w14:paraId="65864212" w14:textId="77777777" w:rsidR="00142C43" w:rsidRDefault="00142C43" w:rsidP="00142C43">
            <w:r>
              <w:t>A limited amount of data is presented to demonstrate curricular effectiveness.</w:t>
            </w:r>
          </w:p>
        </w:tc>
        <w:tc>
          <w:tcPr>
            <w:tcW w:w="2196" w:type="dxa"/>
          </w:tcPr>
          <w:p w14:paraId="6AA1985C" w14:textId="77777777" w:rsidR="00142C43" w:rsidRDefault="00142C43" w:rsidP="00142C43">
            <w:r>
              <w:t>Various forms of data are presented to demonstrate curricular effectiveness.</w:t>
            </w:r>
          </w:p>
        </w:tc>
        <w:tc>
          <w:tcPr>
            <w:tcW w:w="2196" w:type="dxa"/>
          </w:tcPr>
          <w:p w14:paraId="545EE9DF" w14:textId="77777777" w:rsidR="00142C43" w:rsidRDefault="00142C43" w:rsidP="00142C43">
            <w:r>
              <w:t>Program demonstrates use of data to make appropriate changes to positively impact curriculum effectiveness.</w:t>
            </w:r>
          </w:p>
        </w:tc>
        <w:tc>
          <w:tcPr>
            <w:tcW w:w="2196" w:type="dxa"/>
          </w:tcPr>
          <w:p w14:paraId="583EF1CB" w14:textId="77777777" w:rsidR="00142C43" w:rsidRDefault="00142C43" w:rsidP="00142C43"/>
        </w:tc>
      </w:tr>
      <w:tr w:rsidR="00142C43" w14:paraId="45B00ABF" w14:textId="77777777" w:rsidTr="00142C43">
        <w:tc>
          <w:tcPr>
            <w:tcW w:w="2196" w:type="dxa"/>
          </w:tcPr>
          <w:p w14:paraId="76ADF372" w14:textId="77777777" w:rsidR="00142C43" w:rsidRDefault="00142C43" w:rsidP="00142C43">
            <w:r>
              <w:t xml:space="preserve">C. Program Evaluation—Data </w:t>
            </w:r>
          </w:p>
        </w:tc>
        <w:tc>
          <w:tcPr>
            <w:tcW w:w="2196" w:type="dxa"/>
          </w:tcPr>
          <w:p w14:paraId="0A61525B" w14:textId="77777777" w:rsidR="00142C43" w:rsidRDefault="00142C43" w:rsidP="00142C43">
            <w:r>
              <w:t>Data is not used to demonstrate program effectiveness.</w:t>
            </w:r>
          </w:p>
        </w:tc>
        <w:tc>
          <w:tcPr>
            <w:tcW w:w="2196" w:type="dxa"/>
          </w:tcPr>
          <w:p w14:paraId="52A133DD" w14:textId="77777777" w:rsidR="00142C43" w:rsidRDefault="00142C43" w:rsidP="00142C43">
            <w:r>
              <w:t>A limited amount of data is presented to demonstrate program effectiveness.</w:t>
            </w:r>
          </w:p>
        </w:tc>
        <w:tc>
          <w:tcPr>
            <w:tcW w:w="2196" w:type="dxa"/>
          </w:tcPr>
          <w:p w14:paraId="0D4F9814" w14:textId="77777777" w:rsidR="00142C43" w:rsidRDefault="00142C43" w:rsidP="00142C43">
            <w:r>
              <w:t>Various forms of data are presented to demonstrate program effectiveness.</w:t>
            </w:r>
          </w:p>
        </w:tc>
        <w:tc>
          <w:tcPr>
            <w:tcW w:w="2196" w:type="dxa"/>
          </w:tcPr>
          <w:p w14:paraId="4189F53B" w14:textId="77777777" w:rsidR="00142C43" w:rsidRDefault="00142C43" w:rsidP="00142C43">
            <w:r>
              <w:t>Program demonstrates use of data to make appropriate changes to positively impact program effectiveness.</w:t>
            </w:r>
          </w:p>
        </w:tc>
        <w:tc>
          <w:tcPr>
            <w:tcW w:w="2196" w:type="dxa"/>
          </w:tcPr>
          <w:p w14:paraId="6491BA96" w14:textId="77777777" w:rsidR="00142C43" w:rsidRDefault="00142C43" w:rsidP="00142C43"/>
        </w:tc>
      </w:tr>
      <w:tr w:rsidR="00142C43" w14:paraId="20B49602" w14:textId="77777777" w:rsidTr="00142C43">
        <w:tc>
          <w:tcPr>
            <w:tcW w:w="2196" w:type="dxa"/>
          </w:tcPr>
          <w:p w14:paraId="0D991DB4" w14:textId="77777777" w:rsidR="00142C43" w:rsidRPr="00624B73" w:rsidRDefault="00142C43" w:rsidP="00142C43">
            <w:pPr>
              <w:rPr>
                <w:b/>
              </w:rPr>
            </w:pPr>
            <w:r w:rsidRPr="00624B73">
              <w:rPr>
                <w:b/>
              </w:rPr>
              <w:t>I</w:t>
            </w:r>
            <w:r>
              <w:rPr>
                <w:b/>
              </w:rPr>
              <w:t>I</w:t>
            </w:r>
            <w:r w:rsidRPr="00624B73">
              <w:rPr>
                <w:b/>
              </w:rPr>
              <w:t>I. Program Resources</w:t>
            </w:r>
          </w:p>
        </w:tc>
        <w:tc>
          <w:tcPr>
            <w:tcW w:w="2196" w:type="dxa"/>
          </w:tcPr>
          <w:p w14:paraId="46152D79" w14:textId="77777777" w:rsidR="00142C43" w:rsidRDefault="00142C43" w:rsidP="00142C43"/>
        </w:tc>
        <w:tc>
          <w:tcPr>
            <w:tcW w:w="2196" w:type="dxa"/>
          </w:tcPr>
          <w:p w14:paraId="357E65CE" w14:textId="77777777" w:rsidR="00142C43" w:rsidRDefault="00142C43" w:rsidP="00142C43"/>
        </w:tc>
        <w:tc>
          <w:tcPr>
            <w:tcW w:w="2196" w:type="dxa"/>
          </w:tcPr>
          <w:p w14:paraId="4D146A6C" w14:textId="77777777" w:rsidR="00142C43" w:rsidRDefault="00142C43" w:rsidP="00142C43"/>
        </w:tc>
        <w:tc>
          <w:tcPr>
            <w:tcW w:w="2196" w:type="dxa"/>
          </w:tcPr>
          <w:p w14:paraId="2343A23A" w14:textId="77777777" w:rsidR="00142C43" w:rsidRDefault="00142C43" w:rsidP="00142C43"/>
        </w:tc>
        <w:tc>
          <w:tcPr>
            <w:tcW w:w="2196" w:type="dxa"/>
          </w:tcPr>
          <w:p w14:paraId="74B3619C" w14:textId="77777777" w:rsidR="00142C43" w:rsidRDefault="00142C43" w:rsidP="00142C43"/>
        </w:tc>
      </w:tr>
      <w:tr w:rsidR="00142C43" w14:paraId="4237B409" w14:textId="77777777" w:rsidTr="00142C43">
        <w:tc>
          <w:tcPr>
            <w:tcW w:w="2196" w:type="dxa"/>
          </w:tcPr>
          <w:p w14:paraId="4AEB99C7" w14:textId="77777777" w:rsidR="00142C43" w:rsidRDefault="00142C43" w:rsidP="00142C43">
            <w:r>
              <w:t>A. Personnel-Faculty</w:t>
            </w:r>
          </w:p>
        </w:tc>
        <w:tc>
          <w:tcPr>
            <w:tcW w:w="2196" w:type="dxa"/>
          </w:tcPr>
          <w:p w14:paraId="4B7732F8" w14:textId="77777777" w:rsidR="00142C43" w:rsidRDefault="00142C43" w:rsidP="00142C43">
            <w:r>
              <w:t xml:space="preserve">Faculty lack expertise, scholarship, service, and/or sufficient diversity to adequately meet program needs. </w:t>
            </w:r>
          </w:p>
        </w:tc>
        <w:tc>
          <w:tcPr>
            <w:tcW w:w="2196" w:type="dxa"/>
          </w:tcPr>
          <w:p w14:paraId="36EB3F78" w14:textId="77777777" w:rsidR="00142C43" w:rsidRDefault="00142C43" w:rsidP="00142C43">
            <w:r>
              <w:t xml:space="preserve">Faculty exhibit expertise, scholarship, service, and diversity in some, but not all, area of program and university need. </w:t>
            </w:r>
          </w:p>
        </w:tc>
        <w:tc>
          <w:tcPr>
            <w:tcW w:w="2196" w:type="dxa"/>
          </w:tcPr>
          <w:p w14:paraId="79EE9D3B" w14:textId="77777777" w:rsidR="00142C43" w:rsidRDefault="00142C43" w:rsidP="00142C43">
            <w:r>
              <w:t xml:space="preserve">Faculty exhibit sufficient expertise, scholarship, service, and diversity to support the program and university. </w:t>
            </w:r>
          </w:p>
        </w:tc>
        <w:tc>
          <w:tcPr>
            <w:tcW w:w="2196" w:type="dxa"/>
          </w:tcPr>
          <w:p w14:paraId="5212DAF1" w14:textId="77777777" w:rsidR="00142C43" w:rsidRDefault="00142C43" w:rsidP="00142C43">
            <w:r>
              <w:t xml:space="preserve">Faculty exhibit breadth of expertise, scholarship, service, and diversity to support program and university excellence. </w:t>
            </w:r>
          </w:p>
        </w:tc>
        <w:tc>
          <w:tcPr>
            <w:tcW w:w="2196" w:type="dxa"/>
          </w:tcPr>
          <w:p w14:paraId="386628CB" w14:textId="77777777" w:rsidR="00142C43" w:rsidRDefault="00142C43" w:rsidP="00142C43"/>
        </w:tc>
      </w:tr>
      <w:tr w:rsidR="00142C43" w14:paraId="59604E22" w14:textId="77777777" w:rsidTr="00142C43">
        <w:tc>
          <w:tcPr>
            <w:tcW w:w="2196" w:type="dxa"/>
          </w:tcPr>
          <w:p w14:paraId="6E029143" w14:textId="77777777" w:rsidR="00142C43" w:rsidRDefault="00142C43" w:rsidP="00142C43">
            <w:r>
              <w:t>A. Personnel-Staff</w:t>
            </w:r>
          </w:p>
        </w:tc>
        <w:tc>
          <w:tcPr>
            <w:tcW w:w="2196" w:type="dxa"/>
          </w:tcPr>
          <w:p w14:paraId="738BA8EE" w14:textId="77777777" w:rsidR="00142C43" w:rsidRDefault="00142C43" w:rsidP="00142C43">
            <w:r>
              <w:t>Staff support is inadequate.</w:t>
            </w:r>
          </w:p>
        </w:tc>
        <w:tc>
          <w:tcPr>
            <w:tcW w:w="2196" w:type="dxa"/>
          </w:tcPr>
          <w:p w14:paraId="4FDC9A63" w14:textId="77777777" w:rsidR="00142C43" w:rsidRDefault="00142C43" w:rsidP="00142C43">
            <w:r>
              <w:t>Staff support may be inadequate.</w:t>
            </w:r>
          </w:p>
        </w:tc>
        <w:tc>
          <w:tcPr>
            <w:tcW w:w="2196" w:type="dxa"/>
          </w:tcPr>
          <w:p w14:paraId="5D1B9F68" w14:textId="77777777" w:rsidR="00142C43" w:rsidRDefault="00142C43" w:rsidP="00142C43">
            <w:r>
              <w:t>Staff support is adequate.</w:t>
            </w:r>
          </w:p>
        </w:tc>
        <w:tc>
          <w:tcPr>
            <w:tcW w:w="2196" w:type="dxa"/>
          </w:tcPr>
          <w:p w14:paraId="07BF31A6" w14:textId="77777777" w:rsidR="00142C43" w:rsidRDefault="00142C43" w:rsidP="00142C43">
            <w:r>
              <w:t>Staff support is adequate and enhances program excellence.</w:t>
            </w:r>
          </w:p>
        </w:tc>
        <w:tc>
          <w:tcPr>
            <w:tcW w:w="2196" w:type="dxa"/>
          </w:tcPr>
          <w:p w14:paraId="4CE0711D" w14:textId="77777777" w:rsidR="00142C43" w:rsidRDefault="00142C43" w:rsidP="00142C43"/>
        </w:tc>
      </w:tr>
      <w:tr w:rsidR="00142C43" w14:paraId="35741248" w14:textId="77777777" w:rsidTr="00142C43">
        <w:tc>
          <w:tcPr>
            <w:tcW w:w="2196" w:type="dxa"/>
          </w:tcPr>
          <w:p w14:paraId="5EA25E11" w14:textId="77777777" w:rsidR="00142C43" w:rsidRDefault="00142C43" w:rsidP="00142C43">
            <w:r>
              <w:lastRenderedPageBreak/>
              <w:t>B. Relationship of resource allocation to mission and strategic planning</w:t>
            </w:r>
          </w:p>
        </w:tc>
        <w:tc>
          <w:tcPr>
            <w:tcW w:w="2196" w:type="dxa"/>
          </w:tcPr>
          <w:p w14:paraId="15FFABB6" w14:textId="77777777" w:rsidR="00142C43" w:rsidRDefault="00142C43" w:rsidP="00142C43">
            <w:r>
              <w:t>Program provides no evidence of a connection between resources and program mission and goals</w:t>
            </w:r>
          </w:p>
        </w:tc>
        <w:tc>
          <w:tcPr>
            <w:tcW w:w="2196" w:type="dxa"/>
          </w:tcPr>
          <w:p w14:paraId="0C6B306C" w14:textId="77777777" w:rsidR="00142C43" w:rsidRDefault="00142C43" w:rsidP="00142C43">
            <w:r>
              <w:t>Program provides some evidence of resource allocation alignment, but evidence may be incomplete or not clearly aligned with program mission or goals.</w:t>
            </w:r>
          </w:p>
        </w:tc>
        <w:tc>
          <w:tcPr>
            <w:tcW w:w="2196" w:type="dxa"/>
          </w:tcPr>
          <w:p w14:paraId="072D67C5" w14:textId="77777777" w:rsidR="00142C43" w:rsidRDefault="00142C43" w:rsidP="00142C43">
            <w:r>
              <w:t xml:space="preserve">Program provides evidence of alignment between mission and goals of program and available resources to allocate. </w:t>
            </w:r>
          </w:p>
        </w:tc>
        <w:tc>
          <w:tcPr>
            <w:tcW w:w="2196" w:type="dxa"/>
          </w:tcPr>
          <w:p w14:paraId="73F29D72" w14:textId="77777777" w:rsidR="00142C43" w:rsidRDefault="00142C43" w:rsidP="00142C43">
            <w:r>
              <w:t xml:space="preserve">Program provides strong evidence of alignment between mission and goals of program and available resources to allocate </w:t>
            </w:r>
            <w:r w:rsidRPr="00B61F51">
              <w:rPr>
                <w:b/>
                <w:u w:val="single"/>
              </w:rPr>
              <w:t>and</w:t>
            </w:r>
            <w:r>
              <w:t xml:space="preserve"> evidence of communicating financial need and advocating for program needs.</w:t>
            </w:r>
          </w:p>
        </w:tc>
        <w:tc>
          <w:tcPr>
            <w:tcW w:w="2196" w:type="dxa"/>
          </w:tcPr>
          <w:p w14:paraId="3D8F170D" w14:textId="77777777" w:rsidR="00142C43" w:rsidRDefault="00142C43" w:rsidP="00142C43"/>
        </w:tc>
      </w:tr>
      <w:tr w:rsidR="00142C43" w14:paraId="2749060F" w14:textId="77777777" w:rsidTr="00142C43">
        <w:tc>
          <w:tcPr>
            <w:tcW w:w="2196" w:type="dxa"/>
          </w:tcPr>
          <w:p w14:paraId="40EE35B7" w14:textId="77777777" w:rsidR="00142C43" w:rsidRDefault="00142C43" w:rsidP="00142C43">
            <w:r>
              <w:t>C. Classroom, laboratory, clinic, and technology support</w:t>
            </w:r>
          </w:p>
        </w:tc>
        <w:tc>
          <w:tcPr>
            <w:tcW w:w="2196" w:type="dxa"/>
          </w:tcPr>
          <w:p w14:paraId="0D8F73FE" w14:textId="77777777" w:rsidR="00142C43" w:rsidRDefault="00142C43" w:rsidP="00142C43">
            <w:r>
              <w:t xml:space="preserve">Facilities and resources are inadequate and cannot meet program needs. </w:t>
            </w:r>
          </w:p>
        </w:tc>
        <w:tc>
          <w:tcPr>
            <w:tcW w:w="2196" w:type="dxa"/>
          </w:tcPr>
          <w:p w14:paraId="536187D3" w14:textId="77777777" w:rsidR="00142C43" w:rsidRDefault="00142C43" w:rsidP="00142C43">
            <w:r>
              <w:t xml:space="preserve">Facilities and resources may be adequate in some, but not all, areas. </w:t>
            </w:r>
          </w:p>
        </w:tc>
        <w:tc>
          <w:tcPr>
            <w:tcW w:w="2196" w:type="dxa"/>
          </w:tcPr>
          <w:p w14:paraId="5FA49E77" w14:textId="77777777" w:rsidR="00142C43" w:rsidRDefault="00142C43" w:rsidP="00142C43">
            <w:r>
              <w:t xml:space="preserve">Program provides evidence that facilities and resources are sufficient to support program needs. </w:t>
            </w:r>
          </w:p>
        </w:tc>
        <w:tc>
          <w:tcPr>
            <w:tcW w:w="2196" w:type="dxa"/>
          </w:tcPr>
          <w:p w14:paraId="49601BE3" w14:textId="77777777" w:rsidR="00142C43" w:rsidRDefault="00142C43" w:rsidP="00142C43">
            <w:r>
              <w:t>Program provides evidence that facilities and resources are used to effectively meet program goals and enhance educational experiences.</w:t>
            </w:r>
          </w:p>
        </w:tc>
        <w:tc>
          <w:tcPr>
            <w:tcW w:w="2196" w:type="dxa"/>
          </w:tcPr>
          <w:p w14:paraId="071AB972" w14:textId="77777777" w:rsidR="00142C43" w:rsidRDefault="00142C43" w:rsidP="00142C43"/>
        </w:tc>
      </w:tr>
      <w:tr w:rsidR="00142C43" w14:paraId="04F5DD9A" w14:textId="77777777" w:rsidTr="00142C43">
        <w:tc>
          <w:tcPr>
            <w:tcW w:w="2196" w:type="dxa"/>
          </w:tcPr>
          <w:p w14:paraId="377A3767" w14:textId="77777777" w:rsidR="00142C43" w:rsidRDefault="00142C43" w:rsidP="00142C43">
            <w:r>
              <w:t>D. Instructional equipment and supplies</w:t>
            </w:r>
          </w:p>
        </w:tc>
        <w:tc>
          <w:tcPr>
            <w:tcW w:w="2196" w:type="dxa"/>
          </w:tcPr>
          <w:p w14:paraId="66AC4EF8" w14:textId="77777777" w:rsidR="00142C43" w:rsidRDefault="00142C43" w:rsidP="00142C43">
            <w:r>
              <w:t xml:space="preserve">Equipment and supplies are inadequate and cannot meet program needs. </w:t>
            </w:r>
          </w:p>
        </w:tc>
        <w:tc>
          <w:tcPr>
            <w:tcW w:w="2196" w:type="dxa"/>
          </w:tcPr>
          <w:p w14:paraId="7B5E7727" w14:textId="77777777" w:rsidR="00142C43" w:rsidRDefault="00142C43" w:rsidP="00142C43">
            <w:r>
              <w:t xml:space="preserve">Equipment and supplies may be adequate in some, but not all, areas. </w:t>
            </w:r>
          </w:p>
        </w:tc>
        <w:tc>
          <w:tcPr>
            <w:tcW w:w="2196" w:type="dxa"/>
          </w:tcPr>
          <w:p w14:paraId="720E050E" w14:textId="77777777" w:rsidR="00142C43" w:rsidRDefault="00142C43" w:rsidP="00142C43">
            <w:r>
              <w:t>Evidence that equipment and supplies are sufficient to support program needs.</w:t>
            </w:r>
          </w:p>
        </w:tc>
        <w:tc>
          <w:tcPr>
            <w:tcW w:w="2196" w:type="dxa"/>
          </w:tcPr>
          <w:p w14:paraId="1EE4EDE3" w14:textId="77777777" w:rsidR="00142C43" w:rsidRDefault="00142C43" w:rsidP="00142C43">
            <w:r>
              <w:t>Evidence that equipment and supplies are used to effectively meet program goals and enhance educational experiences.</w:t>
            </w:r>
          </w:p>
        </w:tc>
        <w:tc>
          <w:tcPr>
            <w:tcW w:w="2196" w:type="dxa"/>
          </w:tcPr>
          <w:p w14:paraId="4F86E46C" w14:textId="77777777" w:rsidR="00142C43" w:rsidRDefault="00142C43" w:rsidP="00142C43"/>
        </w:tc>
      </w:tr>
      <w:tr w:rsidR="00142C43" w14:paraId="4341E76D" w14:textId="77777777" w:rsidTr="00142C43">
        <w:tc>
          <w:tcPr>
            <w:tcW w:w="2196" w:type="dxa"/>
          </w:tcPr>
          <w:p w14:paraId="674312AB" w14:textId="77777777" w:rsidR="00142C43" w:rsidRDefault="00142C43" w:rsidP="00142C43">
            <w:r>
              <w:t xml:space="preserve">D. Affiliations for internships, practicums, co-ops, and clinical </w:t>
            </w:r>
            <w:r>
              <w:lastRenderedPageBreak/>
              <w:t>instruction (if applicable)</w:t>
            </w:r>
          </w:p>
        </w:tc>
        <w:tc>
          <w:tcPr>
            <w:tcW w:w="2196" w:type="dxa"/>
          </w:tcPr>
          <w:p w14:paraId="13300D08" w14:textId="77777777" w:rsidR="00142C43" w:rsidRDefault="00142C43" w:rsidP="00142C43">
            <w:r>
              <w:lastRenderedPageBreak/>
              <w:t xml:space="preserve">Program does not have sufficient affiliations for applied experience to meet </w:t>
            </w:r>
            <w:r>
              <w:lastRenderedPageBreak/>
              <w:t>the goals of the program.</w:t>
            </w:r>
          </w:p>
        </w:tc>
        <w:tc>
          <w:tcPr>
            <w:tcW w:w="2196" w:type="dxa"/>
          </w:tcPr>
          <w:p w14:paraId="35709664" w14:textId="77777777" w:rsidR="00142C43" w:rsidRDefault="00142C43" w:rsidP="00142C43">
            <w:r>
              <w:lastRenderedPageBreak/>
              <w:t xml:space="preserve">Program may have affiliations in place, but not to sufficient breadth or depth of </w:t>
            </w:r>
            <w:r>
              <w:lastRenderedPageBreak/>
              <w:t>applied experience to meet the goals of the program.</w:t>
            </w:r>
          </w:p>
        </w:tc>
        <w:tc>
          <w:tcPr>
            <w:tcW w:w="2196" w:type="dxa"/>
          </w:tcPr>
          <w:p w14:paraId="3B4653CB" w14:textId="77777777" w:rsidR="00142C43" w:rsidRDefault="00142C43" w:rsidP="00142C43">
            <w:r>
              <w:lastRenderedPageBreak/>
              <w:t xml:space="preserve">Program provides evidence of sufficient affiliation to meet applied experience </w:t>
            </w:r>
            <w:r>
              <w:lastRenderedPageBreak/>
              <w:t>goals of the program.</w:t>
            </w:r>
          </w:p>
        </w:tc>
        <w:tc>
          <w:tcPr>
            <w:tcW w:w="2196" w:type="dxa"/>
          </w:tcPr>
          <w:p w14:paraId="140967F1" w14:textId="77777777" w:rsidR="00142C43" w:rsidRDefault="00142C43" w:rsidP="00142C43">
            <w:r>
              <w:lastRenderedPageBreak/>
              <w:t xml:space="preserve">Program provides evidence of strong affiliations that support alignment of </w:t>
            </w:r>
            <w:r>
              <w:lastRenderedPageBreak/>
              <w:t xml:space="preserve">applied experience with program goals. Communication supports direct alignment of experience with program goals  </w:t>
            </w:r>
          </w:p>
        </w:tc>
        <w:tc>
          <w:tcPr>
            <w:tcW w:w="2196" w:type="dxa"/>
          </w:tcPr>
          <w:p w14:paraId="47E5502F" w14:textId="77777777" w:rsidR="00142C43" w:rsidRDefault="00142C43" w:rsidP="00142C43"/>
        </w:tc>
      </w:tr>
      <w:tr w:rsidR="00142C43" w14:paraId="60EDA42F" w14:textId="77777777" w:rsidTr="00142C43">
        <w:tc>
          <w:tcPr>
            <w:tcW w:w="2196" w:type="dxa"/>
          </w:tcPr>
          <w:p w14:paraId="52581DF5" w14:textId="77777777" w:rsidR="00142C43" w:rsidRDefault="00142C43" w:rsidP="00142C43">
            <w:r>
              <w:lastRenderedPageBreak/>
              <w:t>Addressing resource deficiencies</w:t>
            </w:r>
          </w:p>
        </w:tc>
        <w:tc>
          <w:tcPr>
            <w:tcW w:w="2196" w:type="dxa"/>
          </w:tcPr>
          <w:p w14:paraId="19822649" w14:textId="77777777" w:rsidR="00142C43" w:rsidRDefault="00142C43" w:rsidP="00142C43">
            <w:r>
              <w:t>Inadequacies are identified, and no plan or capacity for improvement is in place.</w:t>
            </w:r>
          </w:p>
        </w:tc>
        <w:tc>
          <w:tcPr>
            <w:tcW w:w="2196" w:type="dxa"/>
          </w:tcPr>
          <w:p w14:paraId="31036FAC" w14:textId="77777777" w:rsidR="00142C43" w:rsidRDefault="00142C43" w:rsidP="00142C43">
            <w:r>
              <w:t>Inadequacies are identified; however, plan and capacity for improvement are in place.</w:t>
            </w:r>
          </w:p>
        </w:tc>
        <w:tc>
          <w:tcPr>
            <w:tcW w:w="2196" w:type="dxa"/>
          </w:tcPr>
          <w:p w14:paraId="6BDFF951" w14:textId="77777777" w:rsidR="00142C43" w:rsidRDefault="00142C43" w:rsidP="00142C43">
            <w:r>
              <w:t>Inadequacies are identified, but action steps have been taken to improve.</w:t>
            </w:r>
          </w:p>
        </w:tc>
        <w:tc>
          <w:tcPr>
            <w:tcW w:w="2196" w:type="dxa"/>
          </w:tcPr>
          <w:p w14:paraId="0A6C7E7B" w14:textId="77777777" w:rsidR="00142C43" w:rsidRDefault="00142C43" w:rsidP="00142C43">
            <w:r>
              <w:t>There are no inadequacies.</w:t>
            </w:r>
          </w:p>
        </w:tc>
        <w:tc>
          <w:tcPr>
            <w:tcW w:w="2196" w:type="dxa"/>
          </w:tcPr>
          <w:p w14:paraId="7F3CF771" w14:textId="77777777" w:rsidR="00142C43" w:rsidRDefault="00142C43" w:rsidP="00142C43"/>
        </w:tc>
      </w:tr>
      <w:tr w:rsidR="00142C43" w14:paraId="64ACFD46" w14:textId="77777777" w:rsidTr="00142C43">
        <w:tc>
          <w:tcPr>
            <w:tcW w:w="2196" w:type="dxa"/>
          </w:tcPr>
          <w:p w14:paraId="17C07BEA" w14:textId="77777777" w:rsidR="00142C43" w:rsidRPr="00BE0B0D" w:rsidRDefault="00142C43" w:rsidP="00142C43">
            <w:pPr>
              <w:rPr>
                <w:b/>
              </w:rPr>
            </w:pPr>
            <w:r>
              <w:rPr>
                <w:b/>
              </w:rPr>
              <w:t>IV.  Ethical and Responsible Conduct</w:t>
            </w:r>
          </w:p>
        </w:tc>
        <w:tc>
          <w:tcPr>
            <w:tcW w:w="2196" w:type="dxa"/>
          </w:tcPr>
          <w:p w14:paraId="4E5E7582" w14:textId="77777777" w:rsidR="00142C43" w:rsidRDefault="00142C43" w:rsidP="00142C43"/>
        </w:tc>
        <w:tc>
          <w:tcPr>
            <w:tcW w:w="2196" w:type="dxa"/>
          </w:tcPr>
          <w:p w14:paraId="18CECA3B" w14:textId="77777777" w:rsidR="00142C43" w:rsidRDefault="00142C43" w:rsidP="00142C43"/>
        </w:tc>
        <w:tc>
          <w:tcPr>
            <w:tcW w:w="2196" w:type="dxa"/>
          </w:tcPr>
          <w:p w14:paraId="5030F048" w14:textId="77777777" w:rsidR="00142C43" w:rsidRDefault="00142C43" w:rsidP="00142C43"/>
        </w:tc>
        <w:tc>
          <w:tcPr>
            <w:tcW w:w="2196" w:type="dxa"/>
          </w:tcPr>
          <w:p w14:paraId="007ED280" w14:textId="77777777" w:rsidR="00142C43" w:rsidRDefault="00142C43" w:rsidP="00142C43"/>
        </w:tc>
        <w:tc>
          <w:tcPr>
            <w:tcW w:w="2196" w:type="dxa"/>
          </w:tcPr>
          <w:p w14:paraId="1C5E31E6" w14:textId="77777777" w:rsidR="00142C43" w:rsidRDefault="00142C43" w:rsidP="00142C43"/>
        </w:tc>
      </w:tr>
      <w:tr w:rsidR="00142C43" w14:paraId="7AFEB899" w14:textId="77777777" w:rsidTr="00142C43">
        <w:tc>
          <w:tcPr>
            <w:tcW w:w="2196" w:type="dxa"/>
          </w:tcPr>
          <w:p w14:paraId="5B7D5F07" w14:textId="77777777" w:rsidR="00142C43" w:rsidRPr="00BE0B0D" w:rsidRDefault="00142C43" w:rsidP="00142C43">
            <w:r>
              <w:t>A. Advising and Support for Student Progress and Completion</w:t>
            </w:r>
          </w:p>
        </w:tc>
        <w:tc>
          <w:tcPr>
            <w:tcW w:w="2196" w:type="dxa"/>
          </w:tcPr>
          <w:p w14:paraId="73B3639C" w14:textId="77777777" w:rsidR="00142C43" w:rsidRDefault="00142C43" w:rsidP="00142C43">
            <w:r>
              <w:t>Program materials are not up-to-date or multiple versions exist. Policies and advising support is inadequate and/or hinders student progress to completion.</w:t>
            </w:r>
          </w:p>
        </w:tc>
        <w:tc>
          <w:tcPr>
            <w:tcW w:w="2196" w:type="dxa"/>
          </w:tcPr>
          <w:p w14:paraId="4401503B" w14:textId="77777777" w:rsidR="00142C43" w:rsidRDefault="00142C43" w:rsidP="00142C43">
            <w:r>
              <w:t xml:space="preserve">Some program materials are up-to-date, but not all </w:t>
            </w:r>
            <w:r w:rsidRPr="00B61F51">
              <w:rPr>
                <w:b/>
                <w:u w:val="single"/>
              </w:rPr>
              <w:t>or</w:t>
            </w:r>
            <w:r>
              <w:t xml:space="preserve"> there are multiple versions. Policies and advising may not sufficiently support student progress to completion</w:t>
            </w:r>
          </w:p>
        </w:tc>
        <w:tc>
          <w:tcPr>
            <w:tcW w:w="2196" w:type="dxa"/>
          </w:tcPr>
          <w:p w14:paraId="016FCB51" w14:textId="77777777" w:rsidR="00142C43" w:rsidRDefault="00142C43" w:rsidP="00142C43">
            <w:r>
              <w:t>Program materials are up-to-date and policies and advising practices assist students in progress to completion.</w:t>
            </w:r>
          </w:p>
        </w:tc>
        <w:tc>
          <w:tcPr>
            <w:tcW w:w="2196" w:type="dxa"/>
          </w:tcPr>
          <w:p w14:paraId="38D79AC6" w14:textId="77777777" w:rsidR="00142C43" w:rsidRDefault="00142C43" w:rsidP="00142C43">
            <w:r>
              <w:t>Program materials, policies, and advising practices support and promote efficient progress for students to completion. Program works with students to revise plans and/or overcome obstacles to completion</w:t>
            </w:r>
          </w:p>
        </w:tc>
        <w:tc>
          <w:tcPr>
            <w:tcW w:w="2196" w:type="dxa"/>
          </w:tcPr>
          <w:p w14:paraId="4259682F" w14:textId="77777777" w:rsidR="00142C43" w:rsidRDefault="00142C43" w:rsidP="00142C43"/>
        </w:tc>
      </w:tr>
      <w:tr w:rsidR="00142C43" w14:paraId="458A786B" w14:textId="77777777" w:rsidTr="00142C43">
        <w:tc>
          <w:tcPr>
            <w:tcW w:w="2196" w:type="dxa"/>
          </w:tcPr>
          <w:p w14:paraId="18FCCA82" w14:textId="77777777" w:rsidR="00142C43" w:rsidRPr="00BE0B0D" w:rsidRDefault="00142C43" w:rsidP="00142C43">
            <w:r>
              <w:t>B. Publications and Disclosure</w:t>
            </w:r>
          </w:p>
        </w:tc>
        <w:tc>
          <w:tcPr>
            <w:tcW w:w="2196" w:type="dxa"/>
          </w:tcPr>
          <w:p w14:paraId="34F199B2" w14:textId="77777777" w:rsidR="00142C43" w:rsidRDefault="00142C43" w:rsidP="00142C43">
            <w:r>
              <w:t xml:space="preserve">Public information may be incomplete, contradictory, out-of-date, or missing. Public materials are </w:t>
            </w:r>
            <w:r>
              <w:lastRenderedPageBreak/>
              <w:t>not ADA compliant.</w:t>
            </w:r>
          </w:p>
        </w:tc>
        <w:tc>
          <w:tcPr>
            <w:tcW w:w="2196" w:type="dxa"/>
          </w:tcPr>
          <w:p w14:paraId="33A20B8B" w14:textId="77777777" w:rsidR="00142C43" w:rsidRDefault="00142C43" w:rsidP="00142C43">
            <w:r>
              <w:lastRenderedPageBreak/>
              <w:t xml:space="preserve">Some public information may not current and/or consistent. Public materials may not be </w:t>
            </w:r>
            <w:r>
              <w:lastRenderedPageBreak/>
              <w:t>ADA compliant.</w:t>
            </w:r>
          </w:p>
        </w:tc>
        <w:tc>
          <w:tcPr>
            <w:tcW w:w="2196" w:type="dxa"/>
          </w:tcPr>
          <w:p w14:paraId="6AA1B114" w14:textId="77777777" w:rsidR="00142C43" w:rsidRDefault="00142C43" w:rsidP="00142C43">
            <w:r>
              <w:lastRenderedPageBreak/>
              <w:t xml:space="preserve">Public information communicated about the program is current. Public materials are ADA </w:t>
            </w:r>
            <w:r>
              <w:lastRenderedPageBreak/>
              <w:t>compliant.</w:t>
            </w:r>
          </w:p>
        </w:tc>
        <w:tc>
          <w:tcPr>
            <w:tcW w:w="2196" w:type="dxa"/>
          </w:tcPr>
          <w:p w14:paraId="58134772" w14:textId="77777777" w:rsidR="00142C43" w:rsidRDefault="00142C43" w:rsidP="00142C43">
            <w:r>
              <w:lastRenderedPageBreak/>
              <w:t xml:space="preserve">All pubic information on the program and program completion is clear, up-to-date, and consistent. ADA </w:t>
            </w:r>
            <w:r>
              <w:lastRenderedPageBreak/>
              <w:t>compliance is considerate of the range of potential and current students and is fully integrated into all public communications and materials.</w:t>
            </w:r>
          </w:p>
        </w:tc>
        <w:tc>
          <w:tcPr>
            <w:tcW w:w="2196" w:type="dxa"/>
          </w:tcPr>
          <w:p w14:paraId="76A8D1ED" w14:textId="77777777" w:rsidR="00142C43" w:rsidRDefault="00142C43" w:rsidP="00142C43"/>
        </w:tc>
      </w:tr>
      <w:tr w:rsidR="00142C43" w14:paraId="7D8B6A3E" w14:textId="77777777" w:rsidTr="00142C43">
        <w:tc>
          <w:tcPr>
            <w:tcW w:w="2196" w:type="dxa"/>
          </w:tcPr>
          <w:p w14:paraId="6C3A7C82" w14:textId="77777777" w:rsidR="00142C43" w:rsidRPr="00E136DD" w:rsidRDefault="00142C43" w:rsidP="00142C43">
            <w:r>
              <w:lastRenderedPageBreak/>
              <w:t>C. Agreements</w:t>
            </w:r>
          </w:p>
        </w:tc>
        <w:tc>
          <w:tcPr>
            <w:tcW w:w="2196" w:type="dxa"/>
          </w:tcPr>
          <w:p w14:paraId="1AC766B0" w14:textId="77777777" w:rsidR="00142C43" w:rsidRDefault="00142C43" w:rsidP="00142C43">
            <w:r>
              <w:t>Affiliate agreements are not formalized or are inadequate to fulfill the educational needs of the program and students.</w:t>
            </w:r>
          </w:p>
        </w:tc>
        <w:tc>
          <w:tcPr>
            <w:tcW w:w="2196" w:type="dxa"/>
          </w:tcPr>
          <w:p w14:paraId="6EBB314C" w14:textId="77777777" w:rsidR="00142C43" w:rsidRDefault="00142C43" w:rsidP="00142C43">
            <w:r>
              <w:t>Affiliate agreements may not be appropriately formalized, but roles and responsibilities have been articulated for all involved parties.</w:t>
            </w:r>
          </w:p>
        </w:tc>
        <w:tc>
          <w:tcPr>
            <w:tcW w:w="2196" w:type="dxa"/>
          </w:tcPr>
          <w:p w14:paraId="1E5F15C4" w14:textId="77777777" w:rsidR="00142C43" w:rsidRDefault="00142C43" w:rsidP="00142C43">
            <w:r>
              <w:t>Affiliate agreements are formalized, and agreements outline roles and responsibilities of the program, students, and affiliates.</w:t>
            </w:r>
          </w:p>
        </w:tc>
        <w:tc>
          <w:tcPr>
            <w:tcW w:w="2196" w:type="dxa"/>
          </w:tcPr>
          <w:p w14:paraId="40D2BC12" w14:textId="77777777" w:rsidR="00142C43" w:rsidRDefault="00142C43" w:rsidP="00142C43">
            <w:r>
              <w:t>Affiliate agreements are formalized and outline roles and responsibilities of the program, students, and affiliates. Communication ensures parameters of agreements are met and educational needs of students are fulfilled.</w:t>
            </w:r>
          </w:p>
        </w:tc>
        <w:tc>
          <w:tcPr>
            <w:tcW w:w="2196" w:type="dxa"/>
          </w:tcPr>
          <w:p w14:paraId="6F85DD65" w14:textId="77777777" w:rsidR="00142C43" w:rsidRDefault="00142C43" w:rsidP="00142C43"/>
        </w:tc>
      </w:tr>
      <w:tr w:rsidR="00142C43" w14:paraId="1C5398B0" w14:textId="77777777" w:rsidTr="00142C43">
        <w:tc>
          <w:tcPr>
            <w:tcW w:w="2196" w:type="dxa"/>
          </w:tcPr>
          <w:p w14:paraId="6877C4C8" w14:textId="77777777" w:rsidR="00142C43" w:rsidRPr="00AE4329" w:rsidRDefault="00142C43" w:rsidP="00142C43">
            <w:pPr>
              <w:rPr>
                <w:b/>
              </w:rPr>
            </w:pPr>
            <w:r>
              <w:rPr>
                <w:b/>
              </w:rPr>
              <w:t>V. Next Steps</w:t>
            </w:r>
          </w:p>
        </w:tc>
        <w:tc>
          <w:tcPr>
            <w:tcW w:w="2196" w:type="dxa"/>
          </w:tcPr>
          <w:p w14:paraId="55C51B06" w14:textId="77777777" w:rsidR="00142C43" w:rsidRDefault="00142C43" w:rsidP="00142C43"/>
        </w:tc>
        <w:tc>
          <w:tcPr>
            <w:tcW w:w="2196" w:type="dxa"/>
          </w:tcPr>
          <w:p w14:paraId="05AAA461" w14:textId="77777777" w:rsidR="00142C43" w:rsidRDefault="00142C43" w:rsidP="00142C43"/>
        </w:tc>
        <w:tc>
          <w:tcPr>
            <w:tcW w:w="2196" w:type="dxa"/>
          </w:tcPr>
          <w:p w14:paraId="7E70BFA0" w14:textId="77777777" w:rsidR="00142C43" w:rsidRDefault="00142C43" w:rsidP="00142C43"/>
        </w:tc>
        <w:tc>
          <w:tcPr>
            <w:tcW w:w="2196" w:type="dxa"/>
          </w:tcPr>
          <w:p w14:paraId="46746BA3" w14:textId="77777777" w:rsidR="00142C43" w:rsidRDefault="00142C43" w:rsidP="00142C43"/>
        </w:tc>
        <w:tc>
          <w:tcPr>
            <w:tcW w:w="2196" w:type="dxa"/>
          </w:tcPr>
          <w:p w14:paraId="7B5238A2" w14:textId="77777777" w:rsidR="00142C43" w:rsidRDefault="00142C43" w:rsidP="00142C43"/>
        </w:tc>
      </w:tr>
      <w:tr w:rsidR="00142C43" w14:paraId="49D98145" w14:textId="77777777" w:rsidTr="00142C43">
        <w:tc>
          <w:tcPr>
            <w:tcW w:w="2196" w:type="dxa"/>
          </w:tcPr>
          <w:p w14:paraId="4E1558E6" w14:textId="77777777" w:rsidR="00142C43" w:rsidRPr="00AE4329" w:rsidRDefault="00142C43" w:rsidP="008A735F">
            <w:pPr>
              <w:pStyle w:val="ListParagraph"/>
              <w:numPr>
                <w:ilvl w:val="0"/>
                <w:numId w:val="47"/>
              </w:numPr>
            </w:pPr>
            <w:r>
              <w:t>Goals and Action Steps</w:t>
            </w:r>
          </w:p>
        </w:tc>
        <w:tc>
          <w:tcPr>
            <w:tcW w:w="2196" w:type="dxa"/>
          </w:tcPr>
          <w:p w14:paraId="24005BE7" w14:textId="77777777" w:rsidR="00142C43" w:rsidRDefault="00142C43" w:rsidP="00142C43">
            <w:r>
              <w:t>Goals and action steps for the program are not identified and are not identified in the departmental strategic plan.</w:t>
            </w:r>
          </w:p>
        </w:tc>
        <w:tc>
          <w:tcPr>
            <w:tcW w:w="2196" w:type="dxa"/>
          </w:tcPr>
          <w:p w14:paraId="3CD2796C" w14:textId="77777777" w:rsidR="00142C43" w:rsidRDefault="00142C43" w:rsidP="00142C43"/>
        </w:tc>
        <w:tc>
          <w:tcPr>
            <w:tcW w:w="2196" w:type="dxa"/>
          </w:tcPr>
          <w:p w14:paraId="7188E92A" w14:textId="77777777" w:rsidR="00142C43" w:rsidRDefault="00142C43" w:rsidP="00142C43">
            <w:r>
              <w:t>Goals and action steps for the program are identified or are included in the departmental strategic plan.</w:t>
            </w:r>
          </w:p>
        </w:tc>
        <w:tc>
          <w:tcPr>
            <w:tcW w:w="2196" w:type="dxa"/>
          </w:tcPr>
          <w:p w14:paraId="2C65F4A8" w14:textId="77777777" w:rsidR="00142C43" w:rsidRDefault="00142C43" w:rsidP="00142C43"/>
        </w:tc>
        <w:tc>
          <w:tcPr>
            <w:tcW w:w="2196" w:type="dxa"/>
          </w:tcPr>
          <w:p w14:paraId="5E67A95F" w14:textId="77777777" w:rsidR="00142C43" w:rsidRDefault="00142C43" w:rsidP="00142C43"/>
        </w:tc>
      </w:tr>
    </w:tbl>
    <w:p w14:paraId="38411327" w14:textId="77777777" w:rsidR="00142C43" w:rsidRDefault="00142C43" w:rsidP="00231C37">
      <w:pPr>
        <w:tabs>
          <w:tab w:val="left" w:pos="1920"/>
        </w:tabs>
      </w:pPr>
    </w:p>
    <w:sectPr w:rsidR="00142C43" w:rsidSect="00231C37">
      <w:headerReference w:type="default" r:id="rId41"/>
      <w:footerReference w:type="default" r:id="rId42"/>
      <w:headerReference w:type="first" r:id="rId4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F6118" w14:textId="77777777" w:rsidR="00D649AA" w:rsidRDefault="00D649AA" w:rsidP="00601ECC">
      <w:pPr>
        <w:spacing w:after="0" w:line="240" w:lineRule="auto"/>
      </w:pPr>
      <w:r>
        <w:separator/>
      </w:r>
    </w:p>
  </w:endnote>
  <w:endnote w:type="continuationSeparator" w:id="0">
    <w:p w14:paraId="5D9EC108" w14:textId="77777777" w:rsidR="00D649AA" w:rsidRDefault="00D649AA" w:rsidP="0060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317175"/>
      <w:docPartObj>
        <w:docPartGallery w:val="Page Numbers (Bottom of Page)"/>
        <w:docPartUnique/>
      </w:docPartObj>
    </w:sdtPr>
    <w:sdtEndPr>
      <w:rPr>
        <w:noProof/>
      </w:rPr>
    </w:sdtEndPr>
    <w:sdtContent>
      <w:p w14:paraId="3AE0749E" w14:textId="77777777" w:rsidR="00E52C34" w:rsidRDefault="00E52C34">
        <w:pPr>
          <w:pStyle w:val="Footer"/>
          <w:jc w:val="right"/>
        </w:pPr>
        <w:r>
          <w:fldChar w:fldCharType="begin"/>
        </w:r>
        <w:r>
          <w:instrText xml:space="preserve"> PAGE   \* MERGEFORMAT </w:instrText>
        </w:r>
        <w:r>
          <w:fldChar w:fldCharType="separate"/>
        </w:r>
        <w:r w:rsidR="005D42B6">
          <w:rPr>
            <w:noProof/>
          </w:rPr>
          <w:t>2</w:t>
        </w:r>
        <w:r>
          <w:rPr>
            <w:noProof/>
          </w:rPr>
          <w:fldChar w:fldCharType="end"/>
        </w:r>
      </w:p>
    </w:sdtContent>
  </w:sdt>
  <w:p w14:paraId="4FE6A65E" w14:textId="77777777" w:rsidR="00E52C34" w:rsidRPr="00142C43" w:rsidRDefault="00E52C34">
    <w:pPr>
      <w:pStyle w:val="Footer"/>
      <w:rPr>
        <w:sz w:val="20"/>
      </w:rPr>
    </w:pPr>
    <w:r w:rsidRPr="00142C43">
      <w:rPr>
        <w:sz w:val="20"/>
      </w:rPr>
      <w:t>PR Handbook</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615348"/>
      <w:docPartObj>
        <w:docPartGallery w:val="Page Numbers (Bottom of Page)"/>
        <w:docPartUnique/>
      </w:docPartObj>
    </w:sdtPr>
    <w:sdtEndPr>
      <w:rPr>
        <w:noProof/>
      </w:rPr>
    </w:sdtEndPr>
    <w:sdtContent>
      <w:p w14:paraId="3E1B19F6" w14:textId="77777777" w:rsidR="00E52C34" w:rsidRDefault="00E52C34">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0BFCD2E" w14:textId="77777777" w:rsidR="00E52C34" w:rsidRPr="00231C37" w:rsidRDefault="00E52C34" w:rsidP="00231C37">
    <w:pPr>
      <w:pStyle w:val="Footer"/>
      <w:rPr>
        <w:sz w:val="20"/>
      </w:rPr>
    </w:pPr>
    <w:r>
      <w:rPr>
        <w:sz w:val="20"/>
      </w:rPr>
      <w:t>PR Handbook, Full Review Submission Form</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10C0" w14:textId="77777777" w:rsidR="00E52C34" w:rsidRDefault="00E52C34">
    <w:pPr>
      <w:pStyle w:val="Foote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536366"/>
      <w:docPartObj>
        <w:docPartGallery w:val="Page Numbers (Bottom of Page)"/>
        <w:docPartUnique/>
      </w:docPartObj>
    </w:sdtPr>
    <w:sdtEndPr>
      <w:rPr>
        <w:noProof/>
      </w:rPr>
    </w:sdtEndPr>
    <w:sdtContent>
      <w:p w14:paraId="6A34E4BC" w14:textId="77777777" w:rsidR="00E52C34" w:rsidRDefault="00E52C34">
        <w:pPr>
          <w:pStyle w:val="Footer"/>
          <w:jc w:val="right"/>
        </w:pPr>
        <w:r>
          <w:fldChar w:fldCharType="begin"/>
        </w:r>
        <w:r>
          <w:instrText xml:space="preserve"> PAGE   \* MERGEFORMAT </w:instrText>
        </w:r>
        <w:r>
          <w:fldChar w:fldCharType="separate"/>
        </w:r>
        <w:r w:rsidR="005D42B6">
          <w:rPr>
            <w:noProof/>
          </w:rPr>
          <w:t>27</w:t>
        </w:r>
        <w:r>
          <w:rPr>
            <w:noProof/>
          </w:rPr>
          <w:fldChar w:fldCharType="end"/>
        </w:r>
      </w:p>
    </w:sdtContent>
  </w:sdt>
  <w:p w14:paraId="0A37E0A9" w14:textId="77777777" w:rsidR="00E52C34" w:rsidRPr="00231C37" w:rsidRDefault="00E52C34">
    <w:pPr>
      <w:pStyle w:val="Footer"/>
      <w:rPr>
        <w:sz w:val="20"/>
      </w:rPr>
    </w:pPr>
    <w:r>
      <w:rPr>
        <w:sz w:val="20"/>
      </w:rPr>
      <w:t>PR Handbook, Abbreviated Review Submission Form</w: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080857"/>
      <w:docPartObj>
        <w:docPartGallery w:val="Page Numbers (Bottom of Page)"/>
        <w:docPartUnique/>
      </w:docPartObj>
    </w:sdtPr>
    <w:sdtEndPr>
      <w:rPr>
        <w:noProof/>
      </w:rPr>
    </w:sdtEndPr>
    <w:sdtContent>
      <w:p w14:paraId="4F3AAB60" w14:textId="77777777" w:rsidR="00E52C34" w:rsidRDefault="00E52C34">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18CD63BC" w14:textId="77777777" w:rsidR="00E52C34" w:rsidRPr="00142C43" w:rsidRDefault="00E52C34" w:rsidP="00231C37">
    <w:pPr>
      <w:pStyle w:val="Footer"/>
      <w:rPr>
        <w:sz w:val="20"/>
      </w:rPr>
    </w:pPr>
    <w:r>
      <w:rPr>
        <w:sz w:val="20"/>
      </w:rPr>
      <w:t>PR Handbook, Abbreviated Review Submission Form</w:t>
    </w:r>
  </w:p>
  <w:p w14:paraId="1A77DF51" w14:textId="77777777" w:rsidR="00E52C34" w:rsidRDefault="00E52C34">
    <w:pPr>
      <w:pStyle w:val="Foo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524849"/>
      <w:docPartObj>
        <w:docPartGallery w:val="Page Numbers (Bottom of Page)"/>
        <w:docPartUnique/>
      </w:docPartObj>
    </w:sdtPr>
    <w:sdtEndPr>
      <w:rPr>
        <w:noProof/>
      </w:rPr>
    </w:sdtEndPr>
    <w:sdtContent>
      <w:p w14:paraId="4C237330" w14:textId="77777777" w:rsidR="00E52C34" w:rsidRDefault="00E52C34">
        <w:pPr>
          <w:pStyle w:val="Footer"/>
          <w:jc w:val="right"/>
        </w:pPr>
        <w:r>
          <w:fldChar w:fldCharType="begin"/>
        </w:r>
        <w:r>
          <w:instrText xml:space="preserve"> PAGE   \* MERGEFORMAT </w:instrText>
        </w:r>
        <w:r>
          <w:fldChar w:fldCharType="separate"/>
        </w:r>
        <w:r w:rsidR="005D42B6">
          <w:rPr>
            <w:noProof/>
          </w:rPr>
          <w:t>34</w:t>
        </w:r>
        <w:r>
          <w:rPr>
            <w:noProof/>
          </w:rPr>
          <w:fldChar w:fldCharType="end"/>
        </w:r>
      </w:p>
    </w:sdtContent>
  </w:sdt>
  <w:p w14:paraId="0706E6E3" w14:textId="77777777" w:rsidR="00E52C34" w:rsidRPr="00231C37" w:rsidRDefault="00E52C34">
    <w:pPr>
      <w:pStyle w:val="Footer"/>
      <w:rPr>
        <w:sz w:val="20"/>
      </w:rPr>
    </w:pPr>
    <w:r>
      <w:rPr>
        <w:sz w:val="20"/>
      </w:rPr>
      <w:t>PR Handbook, Evaluation Rubric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032900"/>
      <w:docPartObj>
        <w:docPartGallery w:val="Page Numbers (Bottom of Page)"/>
        <w:docPartUnique/>
      </w:docPartObj>
    </w:sdtPr>
    <w:sdtEndPr>
      <w:rPr>
        <w:noProof/>
      </w:rPr>
    </w:sdtEndPr>
    <w:sdtContent>
      <w:p w14:paraId="51FF25E0" w14:textId="77777777" w:rsidR="00E52C34" w:rsidRDefault="00E52C34">
        <w:pPr>
          <w:pStyle w:val="Footer"/>
          <w:jc w:val="right"/>
        </w:pPr>
        <w:r>
          <w:fldChar w:fldCharType="begin"/>
        </w:r>
        <w:r>
          <w:instrText xml:space="preserve"> PAGE   \* MERGEFORMAT </w:instrText>
        </w:r>
        <w:r>
          <w:fldChar w:fldCharType="separate"/>
        </w:r>
        <w:r w:rsidR="005D42B6">
          <w:rPr>
            <w:noProof/>
          </w:rPr>
          <w:t>1</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115051845"/>
      <w:docPartObj>
        <w:docPartGallery w:val="Page Numbers (Bottom of Page)"/>
        <w:docPartUnique/>
      </w:docPartObj>
    </w:sdtPr>
    <w:sdtEndPr>
      <w:rPr>
        <w:noProof/>
      </w:rPr>
    </w:sdtEndPr>
    <w:sdtContent>
      <w:p w14:paraId="39D4F784" w14:textId="77777777" w:rsidR="00E52C34" w:rsidRPr="00142C43" w:rsidRDefault="00E52C34">
        <w:pPr>
          <w:pStyle w:val="Footer"/>
          <w:jc w:val="right"/>
          <w:rPr>
            <w:sz w:val="20"/>
          </w:rPr>
        </w:pPr>
        <w:r w:rsidRPr="00142C43">
          <w:rPr>
            <w:sz w:val="20"/>
          </w:rPr>
          <w:fldChar w:fldCharType="begin"/>
        </w:r>
        <w:r w:rsidRPr="00142C43">
          <w:rPr>
            <w:sz w:val="20"/>
          </w:rPr>
          <w:instrText xml:space="preserve"> PAGE   \* MERGEFORMAT </w:instrText>
        </w:r>
        <w:r w:rsidRPr="00142C43">
          <w:rPr>
            <w:sz w:val="20"/>
          </w:rPr>
          <w:fldChar w:fldCharType="separate"/>
        </w:r>
        <w:r w:rsidR="005D42B6">
          <w:rPr>
            <w:noProof/>
            <w:sz w:val="20"/>
          </w:rPr>
          <w:t>5</w:t>
        </w:r>
        <w:r w:rsidRPr="00142C43">
          <w:rPr>
            <w:noProof/>
            <w:sz w:val="20"/>
          </w:rPr>
          <w:fldChar w:fldCharType="end"/>
        </w:r>
      </w:p>
    </w:sdtContent>
  </w:sdt>
  <w:p w14:paraId="3A284B8F" w14:textId="77777777" w:rsidR="00E52C34" w:rsidRPr="00142C43" w:rsidRDefault="00E52C34">
    <w:pPr>
      <w:pStyle w:val="Footer"/>
      <w:rPr>
        <w:sz w:val="20"/>
      </w:rPr>
    </w:pPr>
    <w:r w:rsidRPr="00142C43">
      <w:rPr>
        <w:sz w:val="20"/>
      </w:rPr>
      <w:t>PR Handbook, Evaluation Standards</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99109017"/>
      <w:docPartObj>
        <w:docPartGallery w:val="Page Numbers (Bottom of Page)"/>
        <w:docPartUnique/>
      </w:docPartObj>
    </w:sdtPr>
    <w:sdtEndPr>
      <w:rPr>
        <w:noProof/>
      </w:rPr>
    </w:sdtEndPr>
    <w:sdtContent>
      <w:p w14:paraId="6AFC3EB5" w14:textId="77777777" w:rsidR="00E52C34" w:rsidRPr="00142C43" w:rsidRDefault="00E52C34">
        <w:pPr>
          <w:pStyle w:val="Footer"/>
          <w:jc w:val="right"/>
          <w:rPr>
            <w:sz w:val="20"/>
          </w:rPr>
        </w:pPr>
        <w:r w:rsidRPr="00142C43">
          <w:rPr>
            <w:sz w:val="20"/>
          </w:rPr>
          <w:fldChar w:fldCharType="begin"/>
        </w:r>
        <w:r w:rsidRPr="00142C43">
          <w:rPr>
            <w:sz w:val="20"/>
          </w:rPr>
          <w:instrText xml:space="preserve"> PAGE   \* MERGEFORMAT </w:instrText>
        </w:r>
        <w:r w:rsidRPr="00142C43">
          <w:rPr>
            <w:sz w:val="20"/>
          </w:rPr>
          <w:fldChar w:fldCharType="separate"/>
        </w:r>
        <w:r w:rsidR="005D42B6">
          <w:rPr>
            <w:noProof/>
            <w:sz w:val="20"/>
          </w:rPr>
          <w:t>13</w:t>
        </w:r>
        <w:r w:rsidRPr="00142C43">
          <w:rPr>
            <w:noProof/>
            <w:sz w:val="20"/>
          </w:rPr>
          <w:fldChar w:fldCharType="end"/>
        </w:r>
      </w:p>
    </w:sdtContent>
  </w:sdt>
  <w:p w14:paraId="69FE9432" w14:textId="77777777" w:rsidR="00E52C34" w:rsidRPr="00142C43" w:rsidRDefault="00E52C34">
    <w:pPr>
      <w:pStyle w:val="Footer"/>
      <w:rPr>
        <w:sz w:val="20"/>
      </w:rPr>
    </w:pPr>
    <w:r>
      <w:rPr>
        <w:sz w:val="20"/>
      </w:rPr>
      <w:t>PR Handbook, Assessment Worksheet</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582205028"/>
      <w:docPartObj>
        <w:docPartGallery w:val="Page Numbers (Bottom of Page)"/>
        <w:docPartUnique/>
      </w:docPartObj>
    </w:sdtPr>
    <w:sdtEndPr>
      <w:rPr>
        <w:noProof/>
      </w:rPr>
    </w:sdtEndPr>
    <w:sdtContent>
      <w:p w14:paraId="32D09CAC" w14:textId="77777777" w:rsidR="00E52C34" w:rsidRPr="00142C43" w:rsidRDefault="00E52C34">
        <w:pPr>
          <w:pStyle w:val="Footer"/>
          <w:jc w:val="right"/>
          <w:rPr>
            <w:sz w:val="20"/>
          </w:rPr>
        </w:pPr>
        <w:r w:rsidRPr="00142C43">
          <w:rPr>
            <w:sz w:val="20"/>
          </w:rPr>
          <w:fldChar w:fldCharType="begin"/>
        </w:r>
        <w:r w:rsidRPr="00142C43">
          <w:rPr>
            <w:sz w:val="20"/>
          </w:rPr>
          <w:instrText xml:space="preserve"> PAGE   \* MERGEFORMAT </w:instrText>
        </w:r>
        <w:r w:rsidRPr="00142C43">
          <w:rPr>
            <w:sz w:val="20"/>
          </w:rPr>
          <w:fldChar w:fldCharType="separate"/>
        </w:r>
        <w:r w:rsidR="005D42B6">
          <w:rPr>
            <w:noProof/>
            <w:sz w:val="20"/>
          </w:rPr>
          <w:t>16</w:t>
        </w:r>
        <w:r w:rsidRPr="00142C43">
          <w:rPr>
            <w:noProof/>
            <w:sz w:val="20"/>
          </w:rPr>
          <w:fldChar w:fldCharType="end"/>
        </w:r>
      </w:p>
    </w:sdtContent>
  </w:sdt>
  <w:p w14:paraId="081742BC" w14:textId="77777777" w:rsidR="00E52C34" w:rsidRPr="00142C43" w:rsidRDefault="00E52C34">
    <w:pPr>
      <w:pStyle w:val="Footer"/>
      <w:rPr>
        <w:sz w:val="20"/>
      </w:rPr>
    </w:pPr>
    <w:r>
      <w:rPr>
        <w:sz w:val="20"/>
      </w:rPr>
      <w:t>PR Handbook, FAQs</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5140659"/>
      <w:docPartObj>
        <w:docPartGallery w:val="Page Numbers (Bottom of Page)"/>
        <w:docPartUnique/>
      </w:docPartObj>
    </w:sdtPr>
    <w:sdtEndPr>
      <w:rPr>
        <w:noProof/>
      </w:rPr>
    </w:sdtEndPr>
    <w:sdtContent>
      <w:p w14:paraId="46863419" w14:textId="77777777" w:rsidR="00E52C34" w:rsidRPr="00142C43" w:rsidRDefault="00E52C34">
        <w:pPr>
          <w:pStyle w:val="Footer"/>
          <w:jc w:val="right"/>
          <w:rPr>
            <w:sz w:val="20"/>
          </w:rPr>
        </w:pPr>
        <w:r w:rsidRPr="00142C43">
          <w:rPr>
            <w:sz w:val="20"/>
          </w:rPr>
          <w:fldChar w:fldCharType="begin"/>
        </w:r>
        <w:r w:rsidRPr="00142C43">
          <w:rPr>
            <w:sz w:val="20"/>
          </w:rPr>
          <w:instrText xml:space="preserve"> PAGE   \* MERGEFORMAT </w:instrText>
        </w:r>
        <w:r w:rsidRPr="00142C43">
          <w:rPr>
            <w:sz w:val="20"/>
          </w:rPr>
          <w:fldChar w:fldCharType="separate"/>
        </w:r>
        <w:r w:rsidR="005D42B6">
          <w:rPr>
            <w:noProof/>
            <w:sz w:val="20"/>
          </w:rPr>
          <w:t>17</w:t>
        </w:r>
        <w:r w:rsidRPr="00142C43">
          <w:rPr>
            <w:noProof/>
            <w:sz w:val="20"/>
          </w:rPr>
          <w:fldChar w:fldCharType="end"/>
        </w:r>
      </w:p>
    </w:sdtContent>
  </w:sdt>
  <w:p w14:paraId="258987B6" w14:textId="77777777" w:rsidR="00E52C34" w:rsidRPr="00142C43" w:rsidRDefault="00E52C34">
    <w:pPr>
      <w:pStyle w:val="Footer"/>
      <w:rPr>
        <w:sz w:val="20"/>
      </w:rPr>
    </w:pPr>
    <w:r>
      <w:rPr>
        <w:sz w:val="20"/>
      </w:rPr>
      <w:t>PR Handbook</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056378"/>
      <w:docPartObj>
        <w:docPartGallery w:val="Page Numbers (Bottom of Page)"/>
        <w:docPartUnique/>
      </w:docPartObj>
    </w:sdtPr>
    <w:sdtEndPr>
      <w:rPr>
        <w:noProof/>
      </w:rPr>
    </w:sdtEndPr>
    <w:sdtContent>
      <w:p w14:paraId="27B16E6E" w14:textId="77777777" w:rsidR="00E52C34" w:rsidRDefault="00E52C34">
        <w:pPr>
          <w:pStyle w:val="Footer"/>
          <w:jc w:val="right"/>
          <w:rPr>
            <w:noProof/>
          </w:rPr>
        </w:pPr>
        <w:r>
          <w:fldChar w:fldCharType="begin"/>
        </w:r>
        <w:r>
          <w:instrText xml:space="preserve"> PAGE   \* MERGEFORMAT </w:instrText>
        </w:r>
        <w:r>
          <w:fldChar w:fldCharType="separate"/>
        </w:r>
        <w:r w:rsidR="005D42B6">
          <w:rPr>
            <w:noProof/>
          </w:rPr>
          <w:t>18</w:t>
        </w:r>
        <w:r>
          <w:rPr>
            <w:noProof/>
          </w:rPr>
          <w:fldChar w:fldCharType="end"/>
        </w:r>
      </w:p>
      <w:p w14:paraId="5CE62968" w14:textId="77777777" w:rsidR="00E52C34" w:rsidRPr="00231C37" w:rsidRDefault="00E52C34" w:rsidP="00231C37">
        <w:pPr>
          <w:pStyle w:val="Footer"/>
          <w:rPr>
            <w:sz w:val="20"/>
          </w:rPr>
        </w:pPr>
        <w:r>
          <w:rPr>
            <w:sz w:val="20"/>
          </w:rPr>
          <w:t>PR Handbook</w:t>
        </w:r>
      </w:p>
    </w:sdtContent>
  </w:sdt>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684219"/>
      <w:docPartObj>
        <w:docPartGallery w:val="Page Numbers (Bottom of Page)"/>
        <w:docPartUnique/>
      </w:docPartObj>
    </w:sdtPr>
    <w:sdtEndPr>
      <w:rPr>
        <w:noProof/>
      </w:rPr>
    </w:sdtEndPr>
    <w:sdtContent>
      <w:p w14:paraId="234F8E05" w14:textId="77777777" w:rsidR="00E52C34" w:rsidRDefault="00E52C34">
        <w:pPr>
          <w:pStyle w:val="Footer"/>
          <w:jc w:val="right"/>
          <w:rPr>
            <w:noProof/>
          </w:rPr>
        </w:pPr>
        <w:r>
          <w:fldChar w:fldCharType="begin"/>
        </w:r>
        <w:r>
          <w:instrText xml:space="preserve"> PAGE   \* MERGEFORMAT </w:instrText>
        </w:r>
        <w:r>
          <w:fldChar w:fldCharType="separate"/>
        </w:r>
        <w:r w:rsidR="005D42B6">
          <w:rPr>
            <w:noProof/>
          </w:rPr>
          <w:t>19</w:t>
        </w:r>
        <w:r>
          <w:rPr>
            <w:noProof/>
          </w:rPr>
          <w:fldChar w:fldCharType="end"/>
        </w:r>
      </w:p>
      <w:p w14:paraId="3E081189" w14:textId="77777777" w:rsidR="00E52C34" w:rsidRPr="00231C37" w:rsidRDefault="00E52C34" w:rsidP="00231C37">
        <w:pPr>
          <w:pStyle w:val="Footer"/>
          <w:rPr>
            <w:sz w:val="20"/>
          </w:rPr>
        </w:pPr>
        <w:r>
          <w:rPr>
            <w:sz w:val="20"/>
          </w:rPr>
          <w:t>PR Handbook</w:t>
        </w:r>
      </w:p>
    </w:sdtContent>
  </w:sdt>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99818087"/>
      <w:docPartObj>
        <w:docPartGallery w:val="Page Numbers (Bottom of Page)"/>
        <w:docPartUnique/>
      </w:docPartObj>
    </w:sdtPr>
    <w:sdtEndPr>
      <w:rPr>
        <w:noProof/>
      </w:rPr>
    </w:sdtEndPr>
    <w:sdtContent>
      <w:p w14:paraId="309D9C85" w14:textId="77777777" w:rsidR="00E52C34" w:rsidRPr="00142C43" w:rsidRDefault="00E52C34">
        <w:pPr>
          <w:pStyle w:val="Footer"/>
          <w:jc w:val="right"/>
          <w:rPr>
            <w:sz w:val="20"/>
          </w:rPr>
        </w:pPr>
        <w:r w:rsidRPr="00142C43">
          <w:rPr>
            <w:sz w:val="20"/>
          </w:rPr>
          <w:fldChar w:fldCharType="begin"/>
        </w:r>
        <w:r w:rsidRPr="00142C43">
          <w:rPr>
            <w:sz w:val="20"/>
          </w:rPr>
          <w:instrText xml:space="preserve"> PAGE   \* MERGEFORMAT </w:instrText>
        </w:r>
        <w:r w:rsidRPr="00142C43">
          <w:rPr>
            <w:sz w:val="20"/>
          </w:rPr>
          <w:fldChar w:fldCharType="separate"/>
        </w:r>
        <w:r w:rsidR="005D42B6">
          <w:rPr>
            <w:noProof/>
            <w:sz w:val="20"/>
          </w:rPr>
          <w:t>23</w:t>
        </w:r>
        <w:r w:rsidRPr="00142C43">
          <w:rPr>
            <w:noProof/>
            <w:sz w:val="20"/>
          </w:rPr>
          <w:fldChar w:fldCharType="end"/>
        </w:r>
      </w:p>
    </w:sdtContent>
  </w:sdt>
  <w:p w14:paraId="298A6339" w14:textId="77777777" w:rsidR="00E52C34" w:rsidRPr="00142C43" w:rsidRDefault="00E52C34">
    <w:pPr>
      <w:pStyle w:val="Footer"/>
      <w:rPr>
        <w:sz w:val="20"/>
      </w:rPr>
    </w:pPr>
    <w:r>
      <w:rPr>
        <w:sz w:val="20"/>
      </w:rPr>
      <w:t>PR Handbook, Full Review Submission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D7DF5" w14:textId="77777777" w:rsidR="00D649AA" w:rsidRDefault="00D649AA" w:rsidP="00601ECC">
      <w:pPr>
        <w:spacing w:after="0" w:line="240" w:lineRule="auto"/>
      </w:pPr>
      <w:r>
        <w:separator/>
      </w:r>
    </w:p>
  </w:footnote>
  <w:footnote w:type="continuationSeparator" w:id="0">
    <w:p w14:paraId="66E4A0F2" w14:textId="77777777" w:rsidR="00D649AA" w:rsidRDefault="00D649AA" w:rsidP="00601ECC">
      <w:pPr>
        <w:spacing w:after="0" w:line="240" w:lineRule="auto"/>
      </w:pPr>
      <w:r>
        <w:continuationSeparator/>
      </w:r>
    </w:p>
  </w:footnote>
  <w:footnote w:id="1">
    <w:p w14:paraId="1A34A429" w14:textId="77777777" w:rsidR="00E52C34" w:rsidRDefault="00E52C34" w:rsidP="00601ECC">
      <w:pPr>
        <w:pStyle w:val="FootnoteText"/>
      </w:pPr>
      <w:r>
        <w:rPr>
          <w:rStyle w:val="FootnoteReference"/>
        </w:rPr>
        <w:footnoteRef/>
      </w:r>
      <w:r>
        <w:t xml:space="preserve"> Consult the Provost’s website for YSU’s Faculty Highest Degree Form and more information at </w:t>
      </w:r>
      <w:hyperlink r:id="rId1" w:history="1">
        <w:r w:rsidRPr="00676F15">
          <w:rPr>
            <w:rStyle w:val="Hyperlink"/>
          </w:rPr>
          <w:t>http://web.ysu.edu/gen/ysu/Forms_for_the_Academic_Division_m1227.html</w:t>
        </w:r>
      </w:hyperlink>
    </w:p>
    <w:p w14:paraId="708A6B65" w14:textId="77777777" w:rsidR="00E52C34" w:rsidRDefault="00E52C34" w:rsidP="00601ECC">
      <w:pPr>
        <w:pStyle w:val="FootnoteText"/>
      </w:pPr>
    </w:p>
  </w:footnote>
  <w:footnote w:id="2">
    <w:p w14:paraId="0946EBDE" w14:textId="77777777" w:rsidR="00E52C34" w:rsidRDefault="00E52C34" w:rsidP="00AF4D32">
      <w:pPr>
        <w:pStyle w:val="FootnoteText"/>
      </w:pPr>
      <w:r>
        <w:rPr>
          <w:rStyle w:val="FootnoteReference"/>
        </w:rPr>
        <w:footnoteRef/>
      </w:r>
      <w:r>
        <w:t xml:space="preserve"> </w:t>
      </w:r>
      <w:r w:rsidRPr="00D45047">
        <w:rPr>
          <w:rFonts w:asciiTheme="majorHAnsi" w:hAnsiTheme="majorHAnsi"/>
        </w:rPr>
        <w:t>assessment cycle: the number of years needed to collect and analyze data for all program SLOs, usually on a two-SLOs-per-year schedule</w:t>
      </w:r>
    </w:p>
  </w:footnote>
  <w:footnote w:id="3">
    <w:p w14:paraId="00D365F7" w14:textId="77777777" w:rsidR="00E52C34" w:rsidRPr="00D45047" w:rsidRDefault="00E52C34" w:rsidP="00AF4D32">
      <w:pPr>
        <w:pStyle w:val="FootnoteText"/>
        <w:rPr>
          <w:rFonts w:asciiTheme="majorHAnsi" w:hAnsiTheme="majorHAnsi"/>
        </w:rPr>
      </w:pPr>
      <w:r w:rsidRPr="00D45047">
        <w:rPr>
          <w:rStyle w:val="FootnoteReference"/>
          <w:rFonts w:asciiTheme="majorHAnsi" w:hAnsiTheme="majorHAnsi"/>
        </w:rPr>
        <w:footnoteRef/>
      </w:r>
      <w:r w:rsidRPr="00D45047">
        <w:rPr>
          <w:rFonts w:asciiTheme="majorHAnsi" w:hAnsiTheme="majorHAnsi"/>
        </w:rPr>
        <w:t xml:space="preserve"> For example, if a program with six SLOs wishes to place a priority focus on one area of learning concern—for example, writing—the program could focus its data collection, analysis, and action steps in that area each year with the intent of making changes and looking for learning improvements.  Programs could  use one method to measure the others over the next five years. The result would be: Y1, writing/SLO2; Y2, writing/SLO3; Y3, writing/SLO4; Y4, writing/SLO5; and Y5, writing/SLO.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92468" w14:textId="77777777" w:rsidR="00E52C34" w:rsidRDefault="00E52C34">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4386A" w14:textId="77777777" w:rsidR="00E52C34" w:rsidRPr="00142C43" w:rsidRDefault="00E52C34" w:rsidP="00142C43">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D18E" w14:textId="77777777" w:rsidR="00E52C34" w:rsidRPr="00FF12FB" w:rsidRDefault="00E52C34" w:rsidP="00FF12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72E5" w14:textId="77777777" w:rsidR="00E52C34" w:rsidRDefault="00E52C3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CF09" w14:textId="77777777" w:rsidR="00E52C34" w:rsidRDefault="00E52C3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B7BC" w14:textId="77777777" w:rsidR="00E52C34" w:rsidRPr="00FF12FB" w:rsidRDefault="00E52C34" w:rsidP="00FF12FB">
    <w:pPr>
      <w:pStyle w:val="Heading2"/>
      <w:jc w:val="center"/>
    </w:pPr>
    <w:r>
      <w:t>Full Program Review Submission Form, continued</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9CCFE" w14:textId="77777777" w:rsidR="00E52C34" w:rsidRDefault="00E52C34">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6411" w14:textId="77777777" w:rsidR="00E52C34" w:rsidRDefault="00E52C34">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48C5" w14:textId="77777777" w:rsidR="00E52C34" w:rsidRDefault="00E52C34" w:rsidP="00FF12FB">
    <w:pPr>
      <w:pStyle w:val="Heading1"/>
      <w:spacing w:before="0"/>
      <w:jc w:val="center"/>
    </w:pPr>
    <w:r>
      <w:t>Abbreviated Program Review Submission Form, continued</w:t>
    </w:r>
  </w:p>
  <w:p w14:paraId="471A53DB" w14:textId="77777777" w:rsidR="00E52C34" w:rsidRPr="00A23612" w:rsidRDefault="00E52C34" w:rsidP="00FF12FB">
    <w:pPr>
      <w:spacing w:after="0"/>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5A5D9" w14:textId="77777777" w:rsidR="00E52C34" w:rsidRPr="00FF12FB" w:rsidRDefault="00E52C34" w:rsidP="00FF12FB">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83DF" w14:textId="77777777" w:rsidR="00E52C34" w:rsidRPr="00FF12FB" w:rsidRDefault="00E52C34" w:rsidP="00FF12FB">
    <w:pPr>
      <w:pStyle w:val="Heading1"/>
      <w:spacing w:after="240"/>
      <w:jc w:val="center"/>
      <w:rPr>
        <w:sz w:val="36"/>
        <w:u w:val="single"/>
      </w:rPr>
    </w:pPr>
    <w:r w:rsidRPr="00FF12FB">
      <w:rPr>
        <w:sz w:val="36"/>
        <w:u w:val="single"/>
      </w:rPr>
      <w:t>Evidence Action Plan (Abbreviated Review)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A78"/>
    <w:multiLevelType w:val="multilevel"/>
    <w:tmpl w:val="BD946256"/>
    <w:lvl w:ilvl="0">
      <w:start w:val="3"/>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C1456B"/>
    <w:multiLevelType w:val="hybridMultilevel"/>
    <w:tmpl w:val="D29C6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8E7BA0"/>
    <w:multiLevelType w:val="multilevel"/>
    <w:tmpl w:val="BED0A7AC"/>
    <w:lvl w:ilvl="0">
      <w:start w:val="2"/>
      <w:numFmt w:val="upperRoman"/>
      <w:lvlText w:val="%1."/>
      <w:lvlJc w:val="left"/>
      <w:pPr>
        <w:ind w:left="360" w:hanging="360"/>
      </w:pPr>
      <w:rPr>
        <w:rFonts w:hint="default"/>
      </w:rPr>
    </w:lvl>
    <w:lvl w:ilvl="1">
      <w:start w:val="2"/>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F715A0"/>
    <w:multiLevelType w:val="multilevel"/>
    <w:tmpl w:val="D768350A"/>
    <w:lvl w:ilvl="0">
      <w:start w:val="4"/>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58740BB"/>
    <w:multiLevelType w:val="multilevel"/>
    <w:tmpl w:val="BE4050F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688445B"/>
    <w:multiLevelType w:val="hybridMultilevel"/>
    <w:tmpl w:val="52420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8FC655A"/>
    <w:multiLevelType w:val="hybridMultilevel"/>
    <w:tmpl w:val="7C3A4CA6"/>
    <w:lvl w:ilvl="0" w:tplc="22DE1A78">
      <w:start w:val="1"/>
      <w:numFmt w:val="upperRoman"/>
      <w:lvlText w:val="%1."/>
      <w:lvlJc w:val="left"/>
      <w:pPr>
        <w:ind w:left="1080" w:hanging="720"/>
      </w:pPr>
      <w:rPr>
        <w:rFonts w:hint="default"/>
        <w:b/>
        <w:sz w:val="28"/>
      </w:rPr>
    </w:lvl>
    <w:lvl w:ilvl="1" w:tplc="0D3C394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F2D26"/>
    <w:multiLevelType w:val="hybridMultilevel"/>
    <w:tmpl w:val="72165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EBA18A0"/>
    <w:multiLevelType w:val="hybridMultilevel"/>
    <w:tmpl w:val="C7DA8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FBF4858"/>
    <w:multiLevelType w:val="multilevel"/>
    <w:tmpl w:val="0AAA60CE"/>
    <w:lvl w:ilvl="0">
      <w:start w:val="3"/>
      <w:numFmt w:val="upperRoman"/>
      <w:lvlText w:val="%1."/>
      <w:lvlJc w:val="left"/>
      <w:pPr>
        <w:ind w:left="360" w:hanging="360"/>
      </w:pPr>
      <w:rPr>
        <w:rFonts w:hint="default"/>
      </w:rPr>
    </w:lvl>
    <w:lvl w:ilvl="1">
      <w:start w:val="2"/>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12153A3"/>
    <w:multiLevelType w:val="hybridMultilevel"/>
    <w:tmpl w:val="C2A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96D0B"/>
    <w:multiLevelType w:val="hybridMultilevel"/>
    <w:tmpl w:val="615C5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071E5"/>
    <w:multiLevelType w:val="hybridMultilevel"/>
    <w:tmpl w:val="573C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DB5AEE"/>
    <w:multiLevelType w:val="hybridMultilevel"/>
    <w:tmpl w:val="9A30A618"/>
    <w:lvl w:ilvl="0" w:tplc="DFBA9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642DB3"/>
    <w:multiLevelType w:val="multilevel"/>
    <w:tmpl w:val="D1AC32AC"/>
    <w:lvl w:ilvl="0">
      <w:start w:val="4"/>
      <w:numFmt w:val="upperRoman"/>
      <w:lvlText w:val="%1."/>
      <w:lvlJc w:val="left"/>
      <w:pPr>
        <w:ind w:left="360" w:hanging="360"/>
      </w:pPr>
      <w:rPr>
        <w:rFonts w:hint="default"/>
      </w:rPr>
    </w:lvl>
    <w:lvl w:ilvl="1">
      <w:start w:val="2"/>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1CD5CBA"/>
    <w:multiLevelType w:val="hybridMultilevel"/>
    <w:tmpl w:val="2DF81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66BB7"/>
    <w:multiLevelType w:val="multilevel"/>
    <w:tmpl w:val="799E0176"/>
    <w:lvl w:ilvl="0">
      <w:start w:val="1"/>
      <w:numFmt w:val="decimal"/>
      <w:lvlText w:val="%1)"/>
      <w:lvlJc w:val="left"/>
      <w:pPr>
        <w:ind w:left="360" w:hanging="360"/>
      </w:pPr>
      <w:rPr>
        <w:rFonts w:hint="default"/>
      </w:rPr>
    </w:lvl>
    <w:lvl w:ilvl="1">
      <w:start w:val="2"/>
      <w:numFmt w:val="upperLetter"/>
      <w:lvlText w:val="%2."/>
      <w:lvlJc w:val="left"/>
      <w:pPr>
        <w:ind w:left="720" w:hanging="360"/>
      </w:pPr>
      <w:rPr>
        <w:rFonts w:hint="default"/>
        <w:b/>
      </w:rPr>
    </w:lvl>
    <w:lvl w:ilvl="2">
      <w:start w:val="3"/>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9025911"/>
    <w:multiLevelType w:val="multilevel"/>
    <w:tmpl w:val="E1AC27EE"/>
    <w:lvl w:ilvl="0">
      <w:start w:val="3"/>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EF527C5"/>
    <w:multiLevelType w:val="multilevel"/>
    <w:tmpl w:val="AB4E6C5C"/>
    <w:lvl w:ilvl="0">
      <w:start w:val="4"/>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463061E"/>
    <w:multiLevelType w:val="hybridMultilevel"/>
    <w:tmpl w:val="C7E40CC6"/>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35B110C3"/>
    <w:multiLevelType w:val="hybridMultilevel"/>
    <w:tmpl w:val="697066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7FA3D99"/>
    <w:multiLevelType w:val="multilevel"/>
    <w:tmpl w:val="C13EE888"/>
    <w:lvl w:ilvl="0">
      <w:start w:val="3"/>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32E7469"/>
    <w:multiLevelType w:val="hybridMultilevel"/>
    <w:tmpl w:val="502E7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75576"/>
    <w:multiLevelType w:val="multilevel"/>
    <w:tmpl w:val="7548DBFA"/>
    <w:lvl w:ilvl="0">
      <w:start w:val="4"/>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6957A06"/>
    <w:multiLevelType w:val="hybridMultilevel"/>
    <w:tmpl w:val="32DA2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D366264"/>
    <w:multiLevelType w:val="multilevel"/>
    <w:tmpl w:val="760067E0"/>
    <w:lvl w:ilvl="0">
      <w:start w:val="4"/>
      <w:numFmt w:val="upperRoman"/>
      <w:lvlText w:val="%1."/>
      <w:lvlJc w:val="left"/>
      <w:pPr>
        <w:ind w:left="360" w:hanging="360"/>
      </w:pPr>
      <w:rPr>
        <w:rFonts w:hint="default"/>
      </w:rPr>
    </w:lvl>
    <w:lvl w:ilvl="1">
      <w:start w:val="3"/>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DAA2C93"/>
    <w:multiLevelType w:val="hybridMultilevel"/>
    <w:tmpl w:val="242649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FA28A7"/>
    <w:multiLevelType w:val="hybridMultilevel"/>
    <w:tmpl w:val="953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C1D8F"/>
    <w:multiLevelType w:val="hybridMultilevel"/>
    <w:tmpl w:val="5DFCF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5D0AFA"/>
    <w:multiLevelType w:val="multilevel"/>
    <w:tmpl w:val="27CACA7C"/>
    <w:lvl w:ilvl="0">
      <w:start w:val="3"/>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48F294B"/>
    <w:multiLevelType w:val="hybridMultilevel"/>
    <w:tmpl w:val="A6CEAD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500A75"/>
    <w:multiLevelType w:val="multilevel"/>
    <w:tmpl w:val="DE8050F8"/>
    <w:lvl w:ilvl="0">
      <w:start w:val="1"/>
      <w:numFmt w:val="decimal"/>
      <w:lvlText w:val="%1)"/>
      <w:lvlJc w:val="left"/>
      <w:pPr>
        <w:ind w:left="360" w:hanging="360"/>
      </w:pPr>
      <w:rPr>
        <w:rFonts w:hint="default"/>
      </w:rPr>
    </w:lvl>
    <w:lvl w:ilvl="1">
      <w:start w:val="2"/>
      <w:numFmt w:val="upperLetter"/>
      <w:lvlText w:val="%2."/>
      <w:lvlJc w:val="left"/>
      <w:pPr>
        <w:ind w:left="720" w:hanging="36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93A5D72"/>
    <w:multiLevelType w:val="multilevel"/>
    <w:tmpl w:val="DE8050F8"/>
    <w:lvl w:ilvl="0">
      <w:start w:val="1"/>
      <w:numFmt w:val="decimal"/>
      <w:lvlText w:val="%1)"/>
      <w:lvlJc w:val="left"/>
      <w:pPr>
        <w:ind w:left="360" w:hanging="360"/>
      </w:pPr>
      <w:rPr>
        <w:rFonts w:hint="default"/>
      </w:rPr>
    </w:lvl>
    <w:lvl w:ilvl="1">
      <w:start w:val="2"/>
      <w:numFmt w:val="upperLetter"/>
      <w:lvlText w:val="%2."/>
      <w:lvlJc w:val="left"/>
      <w:pPr>
        <w:ind w:left="720" w:hanging="36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9C2431B"/>
    <w:multiLevelType w:val="multilevel"/>
    <w:tmpl w:val="DE8050F8"/>
    <w:lvl w:ilvl="0">
      <w:start w:val="1"/>
      <w:numFmt w:val="decimal"/>
      <w:lvlText w:val="%1)"/>
      <w:lvlJc w:val="left"/>
      <w:pPr>
        <w:ind w:left="360" w:hanging="360"/>
      </w:pPr>
      <w:rPr>
        <w:rFonts w:hint="default"/>
      </w:rPr>
    </w:lvl>
    <w:lvl w:ilvl="1">
      <w:start w:val="2"/>
      <w:numFmt w:val="upperLetter"/>
      <w:lvlText w:val="%2."/>
      <w:lvlJc w:val="left"/>
      <w:pPr>
        <w:ind w:left="720" w:hanging="36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A2C1D57"/>
    <w:multiLevelType w:val="multilevel"/>
    <w:tmpl w:val="C0B6BBA8"/>
    <w:lvl w:ilvl="0">
      <w:start w:val="3"/>
      <w:numFmt w:val="upperRoman"/>
      <w:lvlText w:val="%1."/>
      <w:lvlJc w:val="left"/>
      <w:pPr>
        <w:ind w:left="360" w:hanging="360"/>
      </w:pPr>
      <w:rPr>
        <w:rFonts w:hint="default"/>
      </w:rPr>
    </w:lvl>
    <w:lvl w:ilvl="1">
      <w:start w:val="3"/>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C5F75E6"/>
    <w:multiLevelType w:val="multilevel"/>
    <w:tmpl w:val="44DE541A"/>
    <w:lvl w:ilvl="0">
      <w:start w:val="3"/>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EDB5552"/>
    <w:multiLevelType w:val="hybridMultilevel"/>
    <w:tmpl w:val="4F98E8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F691508"/>
    <w:multiLevelType w:val="hybridMultilevel"/>
    <w:tmpl w:val="817C1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84C95"/>
    <w:multiLevelType w:val="hybridMultilevel"/>
    <w:tmpl w:val="81E82E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352085"/>
    <w:multiLevelType w:val="hybridMultilevel"/>
    <w:tmpl w:val="8C3A0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A3E12F6"/>
    <w:multiLevelType w:val="hybridMultilevel"/>
    <w:tmpl w:val="11228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ABE3865"/>
    <w:multiLevelType w:val="hybridMultilevel"/>
    <w:tmpl w:val="15F251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D506E5B"/>
    <w:multiLevelType w:val="multilevel"/>
    <w:tmpl w:val="6AF6DE76"/>
    <w:lvl w:ilvl="0">
      <w:start w:val="2"/>
      <w:numFmt w:val="upperRoman"/>
      <w:lvlText w:val="%1."/>
      <w:lvlJc w:val="left"/>
      <w:pPr>
        <w:ind w:left="360" w:hanging="360"/>
      </w:pPr>
      <w:rPr>
        <w:rFonts w:hint="default"/>
      </w:rPr>
    </w:lvl>
    <w:lvl w:ilvl="1">
      <w:start w:val="3"/>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F9321D9"/>
    <w:multiLevelType w:val="hybridMultilevel"/>
    <w:tmpl w:val="6AA49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FE500DF"/>
    <w:multiLevelType w:val="hybridMultilevel"/>
    <w:tmpl w:val="52C6E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023350E"/>
    <w:multiLevelType w:val="multilevel"/>
    <w:tmpl w:val="0A42C4CE"/>
    <w:lvl w:ilvl="0">
      <w:start w:val="2"/>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0EC6BE6"/>
    <w:multiLevelType w:val="hybridMultilevel"/>
    <w:tmpl w:val="44946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17D1573"/>
    <w:multiLevelType w:val="multilevel"/>
    <w:tmpl w:val="3B8E04DE"/>
    <w:lvl w:ilvl="0">
      <w:start w:val="2"/>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51B6438"/>
    <w:multiLevelType w:val="hybridMultilevel"/>
    <w:tmpl w:val="FD1A91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99F1C56"/>
    <w:multiLevelType w:val="multilevel"/>
    <w:tmpl w:val="D890B75C"/>
    <w:lvl w:ilvl="0">
      <w:start w:val="3"/>
      <w:numFmt w:val="upperRoman"/>
      <w:lvlText w:val="%1."/>
      <w:lvlJc w:val="left"/>
      <w:pPr>
        <w:ind w:left="360" w:hanging="360"/>
      </w:pPr>
      <w:rPr>
        <w:rFonts w:hint="default"/>
      </w:rPr>
    </w:lvl>
    <w:lvl w:ilvl="1">
      <w:start w:val="5"/>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A9E43C3"/>
    <w:multiLevelType w:val="multilevel"/>
    <w:tmpl w:val="96D63A82"/>
    <w:lvl w:ilvl="0">
      <w:start w:val="3"/>
      <w:numFmt w:val="upperRoman"/>
      <w:lvlText w:val="%1."/>
      <w:lvlJc w:val="left"/>
      <w:pPr>
        <w:ind w:left="360" w:hanging="360"/>
      </w:pPr>
      <w:rPr>
        <w:rFonts w:hint="default"/>
      </w:rPr>
    </w:lvl>
    <w:lvl w:ilvl="1">
      <w:start w:val="4"/>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7D7D6863"/>
    <w:multiLevelType w:val="hybridMultilevel"/>
    <w:tmpl w:val="CEF2A7D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51"/>
  </w:num>
  <w:num w:numId="2">
    <w:abstractNumId w:val="48"/>
  </w:num>
  <w:num w:numId="3">
    <w:abstractNumId w:val="7"/>
  </w:num>
  <w:num w:numId="4">
    <w:abstractNumId w:val="36"/>
  </w:num>
  <w:num w:numId="5">
    <w:abstractNumId w:val="8"/>
  </w:num>
  <w:num w:numId="6">
    <w:abstractNumId w:val="24"/>
  </w:num>
  <w:num w:numId="7">
    <w:abstractNumId w:val="38"/>
  </w:num>
  <w:num w:numId="8">
    <w:abstractNumId w:val="13"/>
  </w:num>
  <w:num w:numId="9">
    <w:abstractNumId w:val="10"/>
  </w:num>
  <w:num w:numId="10">
    <w:abstractNumId w:val="20"/>
  </w:num>
  <w:num w:numId="11">
    <w:abstractNumId w:val="1"/>
  </w:num>
  <w:num w:numId="12">
    <w:abstractNumId w:val="5"/>
  </w:num>
  <w:num w:numId="13">
    <w:abstractNumId w:val="41"/>
  </w:num>
  <w:num w:numId="14">
    <w:abstractNumId w:val="43"/>
  </w:num>
  <w:num w:numId="15">
    <w:abstractNumId w:val="27"/>
  </w:num>
  <w:num w:numId="16">
    <w:abstractNumId w:val="46"/>
  </w:num>
  <w:num w:numId="17">
    <w:abstractNumId w:val="40"/>
  </w:num>
  <w:num w:numId="18">
    <w:abstractNumId w:val="28"/>
  </w:num>
  <w:num w:numId="19">
    <w:abstractNumId w:val="6"/>
  </w:num>
  <w:num w:numId="20">
    <w:abstractNumId w:val="15"/>
  </w:num>
  <w:num w:numId="21">
    <w:abstractNumId w:val="19"/>
  </w:num>
  <w:num w:numId="22">
    <w:abstractNumId w:val="12"/>
  </w:num>
  <w:num w:numId="23">
    <w:abstractNumId w:val="11"/>
  </w:num>
  <w:num w:numId="24">
    <w:abstractNumId w:val="39"/>
  </w:num>
  <w:num w:numId="25">
    <w:abstractNumId w:val="26"/>
  </w:num>
  <w:num w:numId="26">
    <w:abstractNumId w:val="37"/>
  </w:num>
  <w:num w:numId="27">
    <w:abstractNumId w:val="44"/>
  </w:num>
  <w:num w:numId="28">
    <w:abstractNumId w:val="22"/>
  </w:num>
  <w:num w:numId="29">
    <w:abstractNumId w:val="45"/>
  </w:num>
  <w:num w:numId="30">
    <w:abstractNumId w:val="47"/>
  </w:num>
  <w:num w:numId="31">
    <w:abstractNumId w:val="17"/>
  </w:num>
  <w:num w:numId="32">
    <w:abstractNumId w:val="29"/>
  </w:num>
  <w:num w:numId="33">
    <w:abstractNumId w:val="21"/>
  </w:num>
  <w:num w:numId="34">
    <w:abstractNumId w:val="0"/>
  </w:num>
  <w:num w:numId="35">
    <w:abstractNumId w:val="3"/>
  </w:num>
  <w:num w:numId="36">
    <w:abstractNumId w:val="23"/>
  </w:num>
  <w:num w:numId="37">
    <w:abstractNumId w:val="2"/>
  </w:num>
  <w:num w:numId="38">
    <w:abstractNumId w:val="42"/>
  </w:num>
  <w:num w:numId="39">
    <w:abstractNumId w:val="35"/>
  </w:num>
  <w:num w:numId="40">
    <w:abstractNumId w:val="9"/>
  </w:num>
  <w:num w:numId="41">
    <w:abstractNumId w:val="34"/>
  </w:num>
  <w:num w:numId="42">
    <w:abstractNumId w:val="50"/>
  </w:num>
  <w:num w:numId="43">
    <w:abstractNumId w:val="49"/>
  </w:num>
  <w:num w:numId="44">
    <w:abstractNumId w:val="18"/>
  </w:num>
  <w:num w:numId="45">
    <w:abstractNumId w:val="14"/>
  </w:num>
  <w:num w:numId="46">
    <w:abstractNumId w:val="25"/>
  </w:num>
  <w:num w:numId="47">
    <w:abstractNumId w:val="30"/>
  </w:num>
  <w:num w:numId="48">
    <w:abstractNumId w:val="4"/>
  </w:num>
  <w:num w:numId="49">
    <w:abstractNumId w:val="16"/>
  </w:num>
  <w:num w:numId="50">
    <w:abstractNumId w:val="33"/>
  </w:num>
  <w:num w:numId="51">
    <w:abstractNumId w:val="32"/>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CC"/>
    <w:rsid w:val="000936E1"/>
    <w:rsid w:val="000A31EB"/>
    <w:rsid w:val="00142C43"/>
    <w:rsid w:val="00231C37"/>
    <w:rsid w:val="003E0F05"/>
    <w:rsid w:val="003E6361"/>
    <w:rsid w:val="003F4840"/>
    <w:rsid w:val="005D42B6"/>
    <w:rsid w:val="005F0AE7"/>
    <w:rsid w:val="00601ECC"/>
    <w:rsid w:val="00743360"/>
    <w:rsid w:val="008A735F"/>
    <w:rsid w:val="009208FB"/>
    <w:rsid w:val="00931E5F"/>
    <w:rsid w:val="00A21212"/>
    <w:rsid w:val="00A32171"/>
    <w:rsid w:val="00AC3885"/>
    <w:rsid w:val="00AE74EF"/>
    <w:rsid w:val="00AF4D32"/>
    <w:rsid w:val="00B627C9"/>
    <w:rsid w:val="00C0643D"/>
    <w:rsid w:val="00CF6D5C"/>
    <w:rsid w:val="00D45047"/>
    <w:rsid w:val="00D649AA"/>
    <w:rsid w:val="00E52C34"/>
    <w:rsid w:val="00F246D5"/>
    <w:rsid w:val="00F62BD5"/>
    <w:rsid w:val="00F71A87"/>
    <w:rsid w:val="00FF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C26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1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1E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73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1EC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01ECC"/>
    <w:rPr>
      <w:rFonts w:eastAsiaTheme="minorEastAsia"/>
      <w:lang w:eastAsia="ja-JP"/>
    </w:rPr>
  </w:style>
  <w:style w:type="paragraph" w:styleId="BalloonText">
    <w:name w:val="Balloon Text"/>
    <w:basedOn w:val="Normal"/>
    <w:link w:val="BalloonTextChar"/>
    <w:uiPriority w:val="99"/>
    <w:semiHidden/>
    <w:unhideWhenUsed/>
    <w:rsid w:val="00601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CC"/>
    <w:rPr>
      <w:rFonts w:ascii="Tahoma" w:hAnsi="Tahoma" w:cs="Tahoma"/>
      <w:sz w:val="16"/>
      <w:szCs w:val="16"/>
    </w:rPr>
  </w:style>
  <w:style w:type="paragraph" w:styleId="ListParagraph">
    <w:name w:val="List Paragraph"/>
    <w:basedOn w:val="Normal"/>
    <w:uiPriority w:val="34"/>
    <w:qFormat/>
    <w:rsid w:val="00601ECC"/>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semiHidden/>
    <w:unhideWhenUsed/>
    <w:rsid w:val="00601EC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601ECC"/>
    <w:rPr>
      <w:rFonts w:eastAsiaTheme="minorEastAsia"/>
      <w:sz w:val="20"/>
      <w:szCs w:val="20"/>
    </w:rPr>
  </w:style>
  <w:style w:type="character" w:styleId="FootnoteReference">
    <w:name w:val="footnote reference"/>
    <w:basedOn w:val="DefaultParagraphFont"/>
    <w:uiPriority w:val="99"/>
    <w:semiHidden/>
    <w:unhideWhenUsed/>
    <w:rsid w:val="00601ECC"/>
    <w:rPr>
      <w:vertAlign w:val="superscript"/>
    </w:rPr>
  </w:style>
  <w:style w:type="character" w:styleId="Hyperlink">
    <w:name w:val="Hyperlink"/>
    <w:basedOn w:val="DefaultParagraphFont"/>
    <w:uiPriority w:val="99"/>
    <w:unhideWhenUsed/>
    <w:rsid w:val="00601ECC"/>
    <w:rPr>
      <w:color w:val="0000FF" w:themeColor="hyperlink"/>
      <w:u w:val="single"/>
    </w:rPr>
  </w:style>
  <w:style w:type="character" w:customStyle="1" w:styleId="Heading1Char">
    <w:name w:val="Heading 1 Char"/>
    <w:basedOn w:val="DefaultParagraphFont"/>
    <w:link w:val="Heading1"/>
    <w:uiPriority w:val="9"/>
    <w:rsid w:val="00601E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1EC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212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121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21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212"/>
  </w:style>
  <w:style w:type="paragraph" w:styleId="Footer">
    <w:name w:val="footer"/>
    <w:basedOn w:val="Normal"/>
    <w:link w:val="FooterChar"/>
    <w:uiPriority w:val="99"/>
    <w:unhideWhenUsed/>
    <w:rsid w:val="00A21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212"/>
  </w:style>
  <w:style w:type="table" w:styleId="TableGrid">
    <w:name w:val="Table Grid"/>
    <w:basedOn w:val="TableNormal"/>
    <w:uiPriority w:val="59"/>
    <w:rsid w:val="00743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FF12F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FF12FB"/>
    <w:pPr>
      <w:outlineLvl w:val="9"/>
    </w:pPr>
    <w:rPr>
      <w:lang w:eastAsia="ja-JP"/>
    </w:rPr>
  </w:style>
  <w:style w:type="paragraph" w:styleId="TOC1">
    <w:name w:val="toc 1"/>
    <w:basedOn w:val="Normal"/>
    <w:next w:val="Normal"/>
    <w:autoRedefine/>
    <w:uiPriority w:val="39"/>
    <w:unhideWhenUsed/>
    <w:rsid w:val="00FF12FB"/>
    <w:pPr>
      <w:spacing w:after="100"/>
    </w:pPr>
  </w:style>
  <w:style w:type="paragraph" w:styleId="TOC2">
    <w:name w:val="toc 2"/>
    <w:basedOn w:val="Normal"/>
    <w:next w:val="Normal"/>
    <w:autoRedefine/>
    <w:uiPriority w:val="39"/>
    <w:unhideWhenUsed/>
    <w:rsid w:val="00FF12FB"/>
    <w:pPr>
      <w:spacing w:after="100"/>
      <w:ind w:left="220"/>
    </w:pPr>
  </w:style>
  <w:style w:type="table" w:customStyle="1" w:styleId="TableGrid1">
    <w:name w:val="Table Grid1"/>
    <w:basedOn w:val="TableNormal"/>
    <w:next w:val="TableGrid"/>
    <w:uiPriority w:val="59"/>
    <w:rsid w:val="00142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A735F"/>
    <w:rPr>
      <w:i/>
      <w:iCs/>
    </w:rPr>
  </w:style>
  <w:style w:type="character" w:customStyle="1" w:styleId="Heading3Char">
    <w:name w:val="Heading 3 Char"/>
    <w:basedOn w:val="DefaultParagraphFont"/>
    <w:link w:val="Heading3"/>
    <w:uiPriority w:val="9"/>
    <w:rsid w:val="008A735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A735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5.xml"/><Relationship Id="rId21" Type="http://schemas.openxmlformats.org/officeDocument/2006/relationships/header" Target="header3.xml"/><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diagramData" Target="diagrams/data2.xml"/><Relationship Id="rId25" Type="http://schemas.openxmlformats.org/officeDocument/2006/relationships/diagramLayout" Target="diagrams/layout2.xml"/><Relationship Id="rId26" Type="http://schemas.openxmlformats.org/officeDocument/2006/relationships/diagramQuickStyle" Target="diagrams/quickStyle2.xml"/><Relationship Id="rId27" Type="http://schemas.openxmlformats.org/officeDocument/2006/relationships/diagramColors" Target="diagrams/colors2.xml"/><Relationship Id="rId28" Type="http://schemas.microsoft.com/office/2007/relationships/diagramDrawing" Target="diagrams/drawing2.xml"/><Relationship Id="rId29" Type="http://schemas.openxmlformats.org/officeDocument/2006/relationships/footer" Target="footer8.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eader" Target="header4.xml"/><Relationship Id="rId31" Type="http://schemas.openxmlformats.org/officeDocument/2006/relationships/footer" Target="footer9.xml"/><Relationship Id="rId32" Type="http://schemas.openxmlformats.org/officeDocument/2006/relationships/header" Target="header5.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0.xml"/><Relationship Id="rId34" Type="http://schemas.openxmlformats.org/officeDocument/2006/relationships/header" Target="header6.xml"/><Relationship Id="rId35" Type="http://schemas.openxmlformats.org/officeDocument/2006/relationships/header" Target="header7.xml"/><Relationship Id="rId36" Type="http://schemas.openxmlformats.org/officeDocument/2006/relationships/footer" Target="footer1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eader" Target="header1.xml"/><Relationship Id="rId18" Type="http://schemas.openxmlformats.org/officeDocument/2006/relationships/footer" Target="footer4.xml"/><Relationship Id="rId19" Type="http://schemas.openxmlformats.org/officeDocument/2006/relationships/header" Target="header2.xml"/><Relationship Id="rId37" Type="http://schemas.openxmlformats.org/officeDocument/2006/relationships/footer" Target="footer12.xml"/><Relationship Id="rId38" Type="http://schemas.openxmlformats.org/officeDocument/2006/relationships/header" Target="header8.xml"/><Relationship Id="rId39" Type="http://schemas.openxmlformats.org/officeDocument/2006/relationships/footer" Target="footer13.xml"/><Relationship Id="rId40" Type="http://schemas.openxmlformats.org/officeDocument/2006/relationships/header" Target="header9.xml"/><Relationship Id="rId41" Type="http://schemas.openxmlformats.org/officeDocument/2006/relationships/header" Target="header10.xml"/><Relationship Id="rId42" Type="http://schemas.openxmlformats.org/officeDocument/2006/relationships/footer" Target="footer14.xml"/><Relationship Id="rId43" Type="http://schemas.openxmlformats.org/officeDocument/2006/relationships/header" Target="header11.xml"/><Relationship Id="rId44" Type="http://schemas.openxmlformats.org/officeDocument/2006/relationships/fontTable" Target="fontTable.xml"/><Relationship Id="rId4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eb.ysu.edu/gen/ysu/Forms_for_the_Academic_Division_m1227.html"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9338C6-1BBD-4E7D-BFC1-87D236D60004}" type="doc">
      <dgm:prSet loTypeId="urn:microsoft.com/office/officeart/2005/8/layout/funnel1" loCatId="relationship" qsTypeId="urn:microsoft.com/office/officeart/2005/8/quickstyle/simple1" qsCatId="simple" csTypeId="urn:microsoft.com/office/officeart/2005/8/colors/colorful1" csCatId="colorful" phldr="1"/>
      <dgm:spPr/>
      <dgm:t>
        <a:bodyPr/>
        <a:lstStyle/>
        <a:p>
          <a:endParaRPr lang="en-US"/>
        </a:p>
      </dgm:t>
    </dgm:pt>
    <dgm:pt modelId="{5FAB032F-0424-4B64-9872-A1E068DF1380}">
      <dgm:prSet phldrT="[Text]" custT="1"/>
      <dgm:spPr/>
      <dgm:t>
        <a:bodyPr/>
        <a:lstStyle/>
        <a:p>
          <a:r>
            <a:rPr lang="en-US" sz="900" b="1"/>
            <a:t>Outcomes</a:t>
          </a:r>
        </a:p>
        <a:p>
          <a:r>
            <a:rPr lang="en-US" sz="900" b="1"/>
            <a:t>Assessment</a:t>
          </a:r>
        </a:p>
      </dgm:t>
    </dgm:pt>
    <dgm:pt modelId="{C20C782E-DEB7-4D20-9B2F-00E2FAF8426A}" type="parTrans" cxnId="{2638EB8F-3038-46DA-A8FB-3B763CADD522}">
      <dgm:prSet/>
      <dgm:spPr/>
      <dgm:t>
        <a:bodyPr/>
        <a:lstStyle/>
        <a:p>
          <a:endParaRPr lang="en-US"/>
        </a:p>
      </dgm:t>
    </dgm:pt>
    <dgm:pt modelId="{7BEF623D-D577-4226-84E5-3F9EA2B43B32}" type="sibTrans" cxnId="{2638EB8F-3038-46DA-A8FB-3B763CADD522}">
      <dgm:prSet/>
      <dgm:spPr/>
      <dgm:t>
        <a:bodyPr/>
        <a:lstStyle/>
        <a:p>
          <a:endParaRPr lang="en-US"/>
        </a:p>
      </dgm:t>
    </dgm:pt>
    <dgm:pt modelId="{A4BD435F-B226-42D6-8F94-D45E42C213AA}">
      <dgm:prSet phldrT="[Text]"/>
      <dgm:spPr/>
      <dgm:t>
        <a:bodyPr/>
        <a:lstStyle/>
        <a:p>
          <a:r>
            <a:rPr lang="en-US"/>
            <a:t>Program Effectiveness</a:t>
          </a:r>
        </a:p>
      </dgm:t>
    </dgm:pt>
    <dgm:pt modelId="{CF22B62D-BF94-4EC0-862B-8CB1E2D64D41}" type="parTrans" cxnId="{467BCB3C-4CD6-44CA-AA4C-C7EBB4833663}">
      <dgm:prSet/>
      <dgm:spPr/>
      <dgm:t>
        <a:bodyPr/>
        <a:lstStyle/>
        <a:p>
          <a:endParaRPr lang="en-US"/>
        </a:p>
      </dgm:t>
    </dgm:pt>
    <dgm:pt modelId="{A3EB069E-B729-436C-93D8-BCA7DDDF2C15}" type="sibTrans" cxnId="{467BCB3C-4CD6-44CA-AA4C-C7EBB4833663}">
      <dgm:prSet/>
      <dgm:spPr/>
      <dgm:t>
        <a:bodyPr/>
        <a:lstStyle/>
        <a:p>
          <a:endParaRPr lang="en-US"/>
        </a:p>
      </dgm:t>
    </dgm:pt>
    <dgm:pt modelId="{7E0AAB92-EE6E-450A-A716-556C66A79063}">
      <dgm:prSet phldrT="[Text]"/>
      <dgm:spPr/>
      <dgm:t>
        <a:bodyPr/>
        <a:lstStyle/>
        <a:p>
          <a:r>
            <a:rPr lang="en-US"/>
            <a:t>Program Quality</a:t>
          </a:r>
        </a:p>
      </dgm:t>
    </dgm:pt>
    <dgm:pt modelId="{5A3471B6-00B9-4C34-A44F-5D13FD535DA6}" type="parTrans" cxnId="{93BF3B4D-6A2D-4288-911B-92750DC5A51A}">
      <dgm:prSet/>
      <dgm:spPr/>
      <dgm:t>
        <a:bodyPr/>
        <a:lstStyle/>
        <a:p>
          <a:endParaRPr lang="en-US"/>
        </a:p>
      </dgm:t>
    </dgm:pt>
    <dgm:pt modelId="{BE79F31C-8B9E-4377-A6DE-7BB0D9E9C462}" type="sibTrans" cxnId="{93BF3B4D-6A2D-4288-911B-92750DC5A51A}">
      <dgm:prSet/>
      <dgm:spPr/>
      <dgm:t>
        <a:bodyPr/>
        <a:lstStyle/>
        <a:p>
          <a:endParaRPr lang="en-US"/>
        </a:p>
      </dgm:t>
    </dgm:pt>
    <dgm:pt modelId="{1BD30826-FB9E-4628-910C-E7734E455FF7}">
      <dgm:prSet phldrT="[Text]"/>
      <dgm:spPr/>
      <dgm:t>
        <a:bodyPr/>
        <a:lstStyle/>
        <a:p>
          <a:r>
            <a:rPr lang="en-US"/>
            <a:t>Curricular Effectiveness</a:t>
          </a:r>
        </a:p>
      </dgm:t>
    </dgm:pt>
    <dgm:pt modelId="{6D3CF202-8C1C-46CB-A94B-F58F9DE67773}" type="parTrans" cxnId="{5C25B452-0DFA-40A2-B1D2-A37F4568FD04}">
      <dgm:prSet/>
      <dgm:spPr/>
      <dgm:t>
        <a:bodyPr/>
        <a:lstStyle/>
        <a:p>
          <a:endParaRPr lang="en-US"/>
        </a:p>
      </dgm:t>
    </dgm:pt>
    <dgm:pt modelId="{3F6D8977-BA84-4946-94F3-818A75F6F755}" type="sibTrans" cxnId="{5C25B452-0DFA-40A2-B1D2-A37F4568FD04}">
      <dgm:prSet/>
      <dgm:spPr/>
      <dgm:t>
        <a:bodyPr/>
        <a:lstStyle/>
        <a:p>
          <a:endParaRPr lang="en-US"/>
        </a:p>
      </dgm:t>
    </dgm:pt>
    <dgm:pt modelId="{A9E39976-DE48-426D-AFEC-9F0752DD9E0F}" type="pres">
      <dgm:prSet presAssocID="{D39338C6-1BBD-4E7D-BFC1-87D236D60004}" presName="Name0" presStyleCnt="0">
        <dgm:presLayoutVars>
          <dgm:chMax val="4"/>
          <dgm:resizeHandles val="exact"/>
        </dgm:presLayoutVars>
      </dgm:prSet>
      <dgm:spPr/>
      <dgm:t>
        <a:bodyPr/>
        <a:lstStyle/>
        <a:p>
          <a:endParaRPr lang="en-US"/>
        </a:p>
      </dgm:t>
    </dgm:pt>
    <dgm:pt modelId="{D81A5A59-8528-4F4A-BD8E-2932DDF211E4}" type="pres">
      <dgm:prSet presAssocID="{D39338C6-1BBD-4E7D-BFC1-87D236D60004}" presName="ellipse" presStyleLbl="trBgShp" presStyleIdx="0" presStyleCnt="1"/>
      <dgm:spPr/>
    </dgm:pt>
    <dgm:pt modelId="{D42D5BCE-52FA-49AF-9730-7C79CC664244}" type="pres">
      <dgm:prSet presAssocID="{D39338C6-1BBD-4E7D-BFC1-87D236D60004}" presName="arrow1" presStyleLbl="fgShp" presStyleIdx="0" presStyleCnt="1"/>
      <dgm:spPr/>
    </dgm:pt>
    <dgm:pt modelId="{37F02780-93D8-4891-BFC7-2E84D4912E83}" type="pres">
      <dgm:prSet presAssocID="{D39338C6-1BBD-4E7D-BFC1-87D236D60004}" presName="rectangle" presStyleLbl="revTx" presStyleIdx="0" presStyleCnt="1">
        <dgm:presLayoutVars>
          <dgm:bulletEnabled val="1"/>
        </dgm:presLayoutVars>
      </dgm:prSet>
      <dgm:spPr/>
      <dgm:t>
        <a:bodyPr/>
        <a:lstStyle/>
        <a:p>
          <a:endParaRPr lang="en-US"/>
        </a:p>
      </dgm:t>
    </dgm:pt>
    <dgm:pt modelId="{36B6BF2E-6849-4957-969D-DBA5E73EBDFE}" type="pres">
      <dgm:prSet presAssocID="{1BD30826-FB9E-4628-910C-E7734E455FF7}" presName="item1" presStyleLbl="node1" presStyleIdx="0" presStyleCnt="3">
        <dgm:presLayoutVars>
          <dgm:bulletEnabled val="1"/>
        </dgm:presLayoutVars>
      </dgm:prSet>
      <dgm:spPr/>
      <dgm:t>
        <a:bodyPr/>
        <a:lstStyle/>
        <a:p>
          <a:endParaRPr lang="en-US"/>
        </a:p>
      </dgm:t>
    </dgm:pt>
    <dgm:pt modelId="{48E67D7A-7F9A-467E-B1EE-7588F2B28F65}" type="pres">
      <dgm:prSet presAssocID="{A4BD435F-B226-42D6-8F94-D45E42C213AA}" presName="item2" presStyleLbl="node1" presStyleIdx="1" presStyleCnt="3">
        <dgm:presLayoutVars>
          <dgm:bulletEnabled val="1"/>
        </dgm:presLayoutVars>
      </dgm:prSet>
      <dgm:spPr/>
      <dgm:t>
        <a:bodyPr/>
        <a:lstStyle/>
        <a:p>
          <a:endParaRPr lang="en-US"/>
        </a:p>
      </dgm:t>
    </dgm:pt>
    <dgm:pt modelId="{A081DB33-62E7-4177-A3D3-B04EB19A2433}" type="pres">
      <dgm:prSet presAssocID="{7E0AAB92-EE6E-450A-A716-556C66A79063}" presName="item3" presStyleLbl="node1" presStyleIdx="2" presStyleCnt="3">
        <dgm:presLayoutVars>
          <dgm:bulletEnabled val="1"/>
        </dgm:presLayoutVars>
      </dgm:prSet>
      <dgm:spPr/>
      <dgm:t>
        <a:bodyPr/>
        <a:lstStyle/>
        <a:p>
          <a:endParaRPr lang="en-US"/>
        </a:p>
      </dgm:t>
    </dgm:pt>
    <dgm:pt modelId="{518FA931-0BCF-44B3-9A72-52732399BF6D}" type="pres">
      <dgm:prSet presAssocID="{D39338C6-1BBD-4E7D-BFC1-87D236D60004}" presName="funnel" presStyleLbl="trAlignAcc1" presStyleIdx="0" presStyleCnt="1" custLinFactNeighborX="1846" custLinFactNeighborY="923"/>
      <dgm:spPr/>
      <dgm:extLst>
        <a:ext uri="{E40237B7-FDA0-4F09-8148-C483321AD2D9}">
          <dgm14:cNvPr xmlns:dgm14="http://schemas.microsoft.com/office/drawing/2010/diagram" id="0" name="" descr="funnel image illustrating how outcomes assessment, curricular effectiveness, and program effectiveness all feed into program quality"/>
        </a:ext>
      </dgm:extLst>
    </dgm:pt>
  </dgm:ptLst>
  <dgm:cxnLst>
    <dgm:cxn modelId="{1543E939-6835-A843-B737-EF4D39ABC558}" type="presOf" srcId="{1BD30826-FB9E-4628-910C-E7734E455FF7}" destId="{48E67D7A-7F9A-467E-B1EE-7588F2B28F65}" srcOrd="0" destOrd="0" presId="urn:microsoft.com/office/officeart/2005/8/layout/funnel1"/>
    <dgm:cxn modelId="{C5579059-4762-2444-BCE6-080CC2709C8C}" type="presOf" srcId="{5FAB032F-0424-4B64-9872-A1E068DF1380}" destId="{A081DB33-62E7-4177-A3D3-B04EB19A2433}" srcOrd="0" destOrd="0" presId="urn:microsoft.com/office/officeart/2005/8/layout/funnel1"/>
    <dgm:cxn modelId="{5C25B452-0DFA-40A2-B1D2-A37F4568FD04}" srcId="{D39338C6-1BBD-4E7D-BFC1-87D236D60004}" destId="{1BD30826-FB9E-4628-910C-E7734E455FF7}" srcOrd="1" destOrd="0" parTransId="{6D3CF202-8C1C-46CB-A94B-F58F9DE67773}" sibTransId="{3F6D8977-BA84-4946-94F3-818A75F6F755}"/>
    <dgm:cxn modelId="{CDCC10C2-4955-1242-91C4-6F34B85FC51E}" type="presOf" srcId="{A4BD435F-B226-42D6-8F94-D45E42C213AA}" destId="{36B6BF2E-6849-4957-969D-DBA5E73EBDFE}" srcOrd="0" destOrd="0" presId="urn:microsoft.com/office/officeart/2005/8/layout/funnel1"/>
    <dgm:cxn modelId="{FE6814C7-52F3-8646-9493-A6B543714C7A}" type="presOf" srcId="{D39338C6-1BBD-4E7D-BFC1-87D236D60004}" destId="{A9E39976-DE48-426D-AFEC-9F0752DD9E0F}" srcOrd="0" destOrd="0" presId="urn:microsoft.com/office/officeart/2005/8/layout/funnel1"/>
    <dgm:cxn modelId="{467BCB3C-4CD6-44CA-AA4C-C7EBB4833663}" srcId="{D39338C6-1BBD-4E7D-BFC1-87D236D60004}" destId="{A4BD435F-B226-42D6-8F94-D45E42C213AA}" srcOrd="2" destOrd="0" parTransId="{CF22B62D-BF94-4EC0-862B-8CB1E2D64D41}" sibTransId="{A3EB069E-B729-436C-93D8-BCA7DDDF2C15}"/>
    <dgm:cxn modelId="{93BF3B4D-6A2D-4288-911B-92750DC5A51A}" srcId="{D39338C6-1BBD-4E7D-BFC1-87D236D60004}" destId="{7E0AAB92-EE6E-450A-A716-556C66A79063}" srcOrd="3" destOrd="0" parTransId="{5A3471B6-00B9-4C34-A44F-5D13FD535DA6}" sibTransId="{BE79F31C-8B9E-4377-A6DE-7BB0D9E9C462}"/>
    <dgm:cxn modelId="{4B0A8E6B-2704-3948-A087-D8F59DACEBE4}" type="presOf" srcId="{7E0AAB92-EE6E-450A-A716-556C66A79063}" destId="{37F02780-93D8-4891-BFC7-2E84D4912E83}" srcOrd="0" destOrd="0" presId="urn:microsoft.com/office/officeart/2005/8/layout/funnel1"/>
    <dgm:cxn modelId="{2638EB8F-3038-46DA-A8FB-3B763CADD522}" srcId="{D39338C6-1BBD-4E7D-BFC1-87D236D60004}" destId="{5FAB032F-0424-4B64-9872-A1E068DF1380}" srcOrd="0" destOrd="0" parTransId="{C20C782E-DEB7-4D20-9B2F-00E2FAF8426A}" sibTransId="{7BEF623D-D577-4226-84E5-3F9EA2B43B32}"/>
    <dgm:cxn modelId="{F9DB5D0E-12B3-1D48-BD5A-F298C6C64788}" type="presParOf" srcId="{A9E39976-DE48-426D-AFEC-9F0752DD9E0F}" destId="{D81A5A59-8528-4F4A-BD8E-2932DDF211E4}" srcOrd="0" destOrd="0" presId="urn:microsoft.com/office/officeart/2005/8/layout/funnel1"/>
    <dgm:cxn modelId="{39F1BE0B-D57B-B742-9B04-751C8E00E064}" type="presParOf" srcId="{A9E39976-DE48-426D-AFEC-9F0752DD9E0F}" destId="{D42D5BCE-52FA-49AF-9730-7C79CC664244}" srcOrd="1" destOrd="0" presId="urn:microsoft.com/office/officeart/2005/8/layout/funnel1"/>
    <dgm:cxn modelId="{9B8B8928-C581-D847-8E2B-5489837CF0B3}" type="presParOf" srcId="{A9E39976-DE48-426D-AFEC-9F0752DD9E0F}" destId="{37F02780-93D8-4891-BFC7-2E84D4912E83}" srcOrd="2" destOrd="0" presId="urn:microsoft.com/office/officeart/2005/8/layout/funnel1"/>
    <dgm:cxn modelId="{9B7E0A86-ADC1-A849-9F4E-5A98590B5663}" type="presParOf" srcId="{A9E39976-DE48-426D-AFEC-9F0752DD9E0F}" destId="{36B6BF2E-6849-4957-969D-DBA5E73EBDFE}" srcOrd="3" destOrd="0" presId="urn:microsoft.com/office/officeart/2005/8/layout/funnel1"/>
    <dgm:cxn modelId="{D8B2B5A8-AC6D-CF45-B6AE-04106254BD3B}" type="presParOf" srcId="{A9E39976-DE48-426D-AFEC-9F0752DD9E0F}" destId="{48E67D7A-7F9A-467E-B1EE-7588F2B28F65}" srcOrd="4" destOrd="0" presId="urn:microsoft.com/office/officeart/2005/8/layout/funnel1"/>
    <dgm:cxn modelId="{3988159B-1F9E-FE4F-B8EF-CF811A8782C8}" type="presParOf" srcId="{A9E39976-DE48-426D-AFEC-9F0752DD9E0F}" destId="{A081DB33-62E7-4177-A3D3-B04EB19A2433}" srcOrd="5" destOrd="0" presId="urn:microsoft.com/office/officeart/2005/8/layout/funnel1"/>
    <dgm:cxn modelId="{2981DE9C-2178-6940-B9C6-1B4F5FE6F6B4}" type="presParOf" srcId="{A9E39976-DE48-426D-AFEC-9F0752DD9E0F}" destId="{518FA931-0BCF-44B3-9A72-52732399BF6D}" srcOrd="6" destOrd="0" presId="urn:microsoft.com/office/officeart/2005/8/layout/funne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131CA7-60AC-4945-9BC3-10E52309C45B}"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US"/>
        </a:p>
      </dgm:t>
    </dgm:pt>
    <dgm:pt modelId="{6B650E0A-1F3D-4C3C-AB6A-19BDB5486F70}">
      <dgm:prSet phldrT="[Text]"/>
      <dgm:spPr/>
      <dgm:t>
        <a:bodyPr/>
        <a:lstStyle/>
        <a:p>
          <a:r>
            <a:rPr lang="en-US"/>
            <a:t>Full Program Review</a:t>
          </a:r>
        </a:p>
      </dgm:t>
    </dgm:pt>
    <dgm:pt modelId="{48DBBCBE-6C25-493C-A550-6E7BCA30D214}" type="parTrans" cxnId="{F7CA97FA-EB92-405E-BBEB-55FCF29BABBD}">
      <dgm:prSet/>
      <dgm:spPr/>
      <dgm:t>
        <a:bodyPr/>
        <a:lstStyle/>
        <a:p>
          <a:endParaRPr lang="en-US"/>
        </a:p>
      </dgm:t>
    </dgm:pt>
    <dgm:pt modelId="{237860F4-90E2-406A-956E-6815C0CAF30B}" type="sibTrans" cxnId="{F7CA97FA-EB92-405E-BBEB-55FCF29BABBD}">
      <dgm:prSet/>
      <dgm:spPr/>
      <dgm:t>
        <a:bodyPr/>
        <a:lstStyle/>
        <a:p>
          <a:endParaRPr lang="en-US"/>
        </a:p>
      </dgm:t>
    </dgm:pt>
    <dgm:pt modelId="{C24E0B8F-9E8E-4E48-B487-D571A3F385F4}">
      <dgm:prSet phldrT="[Text]" custT="1"/>
      <dgm:spPr/>
      <dgm:t>
        <a:bodyPr/>
        <a:lstStyle/>
        <a:p>
          <a:r>
            <a:rPr lang="en-US" sz="1200" b="1"/>
            <a:t>PIP Update</a:t>
          </a:r>
        </a:p>
      </dgm:t>
    </dgm:pt>
    <dgm:pt modelId="{5D43D26B-855B-4CE3-823B-94BEBAC598BA}" type="parTrans" cxnId="{7A8A72BF-679F-422D-876B-3E2ECD07A696}">
      <dgm:prSet/>
      <dgm:spPr/>
      <dgm:t>
        <a:bodyPr/>
        <a:lstStyle/>
        <a:p>
          <a:endParaRPr lang="en-US"/>
        </a:p>
      </dgm:t>
    </dgm:pt>
    <dgm:pt modelId="{DE636FC6-45EE-414F-B1B7-4383282F3D61}" type="sibTrans" cxnId="{7A8A72BF-679F-422D-876B-3E2ECD07A696}">
      <dgm:prSet/>
      <dgm:spPr/>
      <dgm:t>
        <a:bodyPr/>
        <a:lstStyle/>
        <a:p>
          <a:endParaRPr lang="en-US"/>
        </a:p>
      </dgm:t>
    </dgm:pt>
    <dgm:pt modelId="{71EB9EC0-62D7-4BC4-B676-2929CD908641}">
      <dgm:prSet phldrT="[Text]" custT="1"/>
      <dgm:spPr/>
      <dgm:t>
        <a:bodyPr/>
        <a:lstStyle/>
        <a:p>
          <a:r>
            <a:rPr lang="en-US" sz="900" b="1"/>
            <a:t>I</a:t>
          </a:r>
          <a:r>
            <a:rPr lang="en-US" sz="1050" b="1"/>
            <a:t>. Mission and Strategic Alignment</a:t>
          </a:r>
        </a:p>
      </dgm:t>
    </dgm:pt>
    <dgm:pt modelId="{0FA122EC-0092-4C4E-9AE0-CCA35459B79E}" type="parTrans" cxnId="{C1A6FD40-AFD6-49C1-871E-4091840503DA}">
      <dgm:prSet/>
      <dgm:spPr/>
      <dgm:t>
        <a:bodyPr/>
        <a:lstStyle/>
        <a:p>
          <a:endParaRPr lang="en-US"/>
        </a:p>
      </dgm:t>
    </dgm:pt>
    <dgm:pt modelId="{0763DF72-F50D-42B3-A93C-C8737F64E6FB}" type="sibTrans" cxnId="{C1A6FD40-AFD6-49C1-871E-4091840503DA}">
      <dgm:prSet/>
      <dgm:spPr/>
      <dgm:t>
        <a:bodyPr/>
        <a:lstStyle/>
        <a:p>
          <a:endParaRPr lang="en-US"/>
        </a:p>
      </dgm:t>
    </dgm:pt>
    <dgm:pt modelId="{E0BC49B6-30D5-4525-8ACA-958A664C5419}">
      <dgm:prSet phldrT="[Text]"/>
      <dgm:spPr/>
      <dgm:t>
        <a:bodyPr/>
        <a:lstStyle/>
        <a:p>
          <a:r>
            <a:rPr lang="en-US"/>
            <a:t>Abbreviated Program Review</a:t>
          </a:r>
        </a:p>
      </dgm:t>
    </dgm:pt>
    <dgm:pt modelId="{DC46E16D-94F2-40F4-8778-7ECD8CFB541D}" type="parTrans" cxnId="{0D845BC7-3BBC-41CA-9429-7AAD3A9B9D9A}">
      <dgm:prSet/>
      <dgm:spPr/>
      <dgm:t>
        <a:bodyPr/>
        <a:lstStyle/>
        <a:p>
          <a:endParaRPr lang="en-US"/>
        </a:p>
      </dgm:t>
    </dgm:pt>
    <dgm:pt modelId="{092CEB3F-FC77-451D-A26F-A0A3FEE49E3D}" type="sibTrans" cxnId="{0D845BC7-3BBC-41CA-9429-7AAD3A9B9D9A}">
      <dgm:prSet/>
      <dgm:spPr/>
      <dgm:t>
        <a:bodyPr/>
        <a:lstStyle/>
        <a:p>
          <a:endParaRPr lang="en-US"/>
        </a:p>
      </dgm:t>
    </dgm:pt>
    <dgm:pt modelId="{34BE9EAB-E30F-4EC9-90FE-2ED5118D1DB0}">
      <dgm:prSet phldrT="[Text]" custT="1"/>
      <dgm:spPr/>
      <dgm:t>
        <a:bodyPr/>
        <a:lstStyle/>
        <a:p>
          <a:r>
            <a:rPr lang="en-US" sz="1200" b="1"/>
            <a:t>PIP Update</a:t>
          </a:r>
          <a:endParaRPr lang="en-US" sz="1200"/>
        </a:p>
      </dgm:t>
    </dgm:pt>
    <dgm:pt modelId="{5F71842A-FA07-4F9F-A04B-98E2A219088F}" type="parTrans" cxnId="{785CE606-2F0A-4867-B402-1E36FC4AE278}">
      <dgm:prSet/>
      <dgm:spPr/>
      <dgm:t>
        <a:bodyPr/>
        <a:lstStyle/>
        <a:p>
          <a:endParaRPr lang="en-US"/>
        </a:p>
      </dgm:t>
    </dgm:pt>
    <dgm:pt modelId="{B8B44AD1-19C8-4357-AC60-906B5CC63BA0}" type="sibTrans" cxnId="{785CE606-2F0A-4867-B402-1E36FC4AE278}">
      <dgm:prSet/>
      <dgm:spPr/>
      <dgm:t>
        <a:bodyPr/>
        <a:lstStyle/>
        <a:p>
          <a:endParaRPr lang="en-US"/>
        </a:p>
      </dgm:t>
    </dgm:pt>
    <dgm:pt modelId="{F842CAAC-FBD8-4087-9DBB-E8479A9964C0}">
      <dgm:prSet phldrT="[Text]" custT="1"/>
      <dgm:spPr/>
      <dgm:t>
        <a:bodyPr/>
        <a:lstStyle/>
        <a:p>
          <a:r>
            <a:rPr lang="en-US" sz="1100" b="1"/>
            <a:t>II. Program Quality</a:t>
          </a:r>
        </a:p>
      </dgm:t>
    </dgm:pt>
    <dgm:pt modelId="{2A519F55-0E89-467C-8B56-DCE89F698293}" type="parTrans" cxnId="{7EC8311B-ABD3-4C6D-8396-79EAF5E9951B}">
      <dgm:prSet/>
      <dgm:spPr/>
      <dgm:t>
        <a:bodyPr/>
        <a:lstStyle/>
        <a:p>
          <a:endParaRPr lang="en-US"/>
        </a:p>
      </dgm:t>
    </dgm:pt>
    <dgm:pt modelId="{B07E3845-3034-4F84-AC08-9401D99DD8EC}" type="sibTrans" cxnId="{7EC8311B-ABD3-4C6D-8396-79EAF5E9951B}">
      <dgm:prSet/>
      <dgm:spPr/>
      <dgm:t>
        <a:bodyPr/>
        <a:lstStyle/>
        <a:p>
          <a:endParaRPr lang="en-US"/>
        </a:p>
      </dgm:t>
    </dgm:pt>
    <dgm:pt modelId="{4EBB2B9E-428C-4147-8B9E-60A7F438C445}">
      <dgm:prSet phldrT="[Text]" custT="1"/>
      <dgm:spPr/>
      <dgm:t>
        <a:bodyPr/>
        <a:lstStyle/>
        <a:p>
          <a:r>
            <a:rPr lang="en-US" sz="1050" b="1"/>
            <a:t>III. Program Resources</a:t>
          </a:r>
        </a:p>
      </dgm:t>
    </dgm:pt>
    <dgm:pt modelId="{BF508146-396F-4419-A0A4-1C5AEAF6E1FC}" type="parTrans" cxnId="{51FCF21D-2FB7-4FC3-BB16-424AF0F5C6A4}">
      <dgm:prSet/>
      <dgm:spPr/>
      <dgm:t>
        <a:bodyPr/>
        <a:lstStyle/>
        <a:p>
          <a:endParaRPr lang="en-US"/>
        </a:p>
      </dgm:t>
    </dgm:pt>
    <dgm:pt modelId="{0FEC3415-B74C-4DFA-9B6E-6FA4CCF42D94}" type="sibTrans" cxnId="{51FCF21D-2FB7-4FC3-BB16-424AF0F5C6A4}">
      <dgm:prSet/>
      <dgm:spPr/>
      <dgm:t>
        <a:bodyPr/>
        <a:lstStyle/>
        <a:p>
          <a:endParaRPr lang="en-US"/>
        </a:p>
      </dgm:t>
    </dgm:pt>
    <dgm:pt modelId="{80FB8C65-19D7-48BD-BAA9-FD43DAC7D557}">
      <dgm:prSet phldrT="[Text]" custT="1"/>
      <dgm:spPr/>
      <dgm:t>
        <a:bodyPr/>
        <a:lstStyle/>
        <a:p>
          <a:r>
            <a:rPr lang="en-US" sz="1050" b="1"/>
            <a:t>IV. Ethical and Responsible Conduct</a:t>
          </a:r>
        </a:p>
      </dgm:t>
    </dgm:pt>
    <dgm:pt modelId="{2C1E72CE-9921-401C-98B3-B42D12340C8E}" type="parTrans" cxnId="{0AAECF22-D227-42E8-953E-C0F61F500071}">
      <dgm:prSet/>
      <dgm:spPr/>
      <dgm:t>
        <a:bodyPr/>
        <a:lstStyle/>
        <a:p>
          <a:endParaRPr lang="en-US"/>
        </a:p>
      </dgm:t>
    </dgm:pt>
    <dgm:pt modelId="{63A44CF6-2385-47B7-A93E-943D20DF58D6}" type="sibTrans" cxnId="{0AAECF22-D227-42E8-953E-C0F61F500071}">
      <dgm:prSet/>
      <dgm:spPr/>
      <dgm:t>
        <a:bodyPr/>
        <a:lstStyle/>
        <a:p>
          <a:endParaRPr lang="en-US"/>
        </a:p>
      </dgm:t>
    </dgm:pt>
    <dgm:pt modelId="{56A4B6AF-3FA7-4621-9F5D-51A3306417FE}">
      <dgm:prSet phldrT="[Text]" custT="1"/>
      <dgm:spPr/>
      <dgm:t>
        <a:bodyPr/>
        <a:lstStyle/>
        <a:p>
          <a:pPr algn="l"/>
          <a:r>
            <a:rPr lang="en-US" sz="1100" b="1"/>
            <a:t>V. Next Steps</a:t>
          </a:r>
        </a:p>
      </dgm:t>
    </dgm:pt>
    <dgm:pt modelId="{22CF676A-819A-48E7-8309-3206299561E3}" type="parTrans" cxnId="{9246CBA2-B68A-4141-BCEF-294C8ED3850F}">
      <dgm:prSet/>
      <dgm:spPr/>
      <dgm:t>
        <a:bodyPr/>
        <a:lstStyle/>
        <a:p>
          <a:endParaRPr lang="en-US"/>
        </a:p>
      </dgm:t>
    </dgm:pt>
    <dgm:pt modelId="{E6BBE696-EBBD-4319-8562-3BB55AFC9296}" type="sibTrans" cxnId="{9246CBA2-B68A-4141-BCEF-294C8ED3850F}">
      <dgm:prSet/>
      <dgm:spPr/>
      <dgm:t>
        <a:bodyPr/>
        <a:lstStyle/>
        <a:p>
          <a:endParaRPr lang="en-US"/>
        </a:p>
      </dgm:t>
    </dgm:pt>
    <dgm:pt modelId="{86D585DF-9738-4CDE-9FE1-86BB07ABA39A}">
      <dgm:prSet phldrT="[Text]" custT="1"/>
      <dgm:spPr/>
      <dgm:t>
        <a:bodyPr/>
        <a:lstStyle/>
        <a:p>
          <a:r>
            <a:rPr lang="en-US" sz="900"/>
            <a:t>A. Mission Alignment</a:t>
          </a:r>
        </a:p>
      </dgm:t>
    </dgm:pt>
    <dgm:pt modelId="{A8AECB47-7943-4733-9CFC-086C34FD3F41}" type="parTrans" cxnId="{34002A43-B75D-4C5D-A098-9D159AA05FAC}">
      <dgm:prSet/>
      <dgm:spPr/>
      <dgm:t>
        <a:bodyPr/>
        <a:lstStyle/>
        <a:p>
          <a:endParaRPr lang="en-US"/>
        </a:p>
      </dgm:t>
    </dgm:pt>
    <dgm:pt modelId="{702F2CD5-586F-462D-9AA3-F985379E06D6}" type="sibTrans" cxnId="{34002A43-B75D-4C5D-A098-9D159AA05FAC}">
      <dgm:prSet/>
      <dgm:spPr/>
      <dgm:t>
        <a:bodyPr/>
        <a:lstStyle/>
        <a:p>
          <a:endParaRPr lang="en-US"/>
        </a:p>
      </dgm:t>
    </dgm:pt>
    <dgm:pt modelId="{3866BC6C-8E04-44C4-9ED6-1BD1551FD67D}">
      <dgm:prSet phldrT="[Text]" custT="1"/>
      <dgm:spPr/>
      <dgm:t>
        <a:bodyPr/>
        <a:lstStyle/>
        <a:p>
          <a:r>
            <a:rPr lang="en-US" sz="900"/>
            <a:t>B. Strategic Alignment</a:t>
          </a:r>
        </a:p>
      </dgm:t>
    </dgm:pt>
    <dgm:pt modelId="{D61C84ED-6F8E-46E8-98A6-AB0D3752986C}" type="parTrans" cxnId="{70BE7837-99B0-467D-A067-D64ABE903CCC}">
      <dgm:prSet/>
      <dgm:spPr/>
      <dgm:t>
        <a:bodyPr/>
        <a:lstStyle/>
        <a:p>
          <a:endParaRPr lang="en-US"/>
        </a:p>
      </dgm:t>
    </dgm:pt>
    <dgm:pt modelId="{A6408739-93E6-43D6-9749-69E2AFDED0D8}" type="sibTrans" cxnId="{70BE7837-99B0-467D-A067-D64ABE903CCC}">
      <dgm:prSet/>
      <dgm:spPr/>
      <dgm:t>
        <a:bodyPr/>
        <a:lstStyle/>
        <a:p>
          <a:endParaRPr lang="en-US"/>
        </a:p>
      </dgm:t>
    </dgm:pt>
    <dgm:pt modelId="{E4DFB5D5-7F4F-4338-8945-AB64BCBE1722}">
      <dgm:prSet phldrT="[Text]" custT="1"/>
      <dgm:spPr/>
      <dgm:t>
        <a:bodyPr/>
        <a:lstStyle/>
        <a:p>
          <a:r>
            <a:rPr lang="en-US" sz="1000"/>
            <a:t>A. Program Student Learning Outcomes Assessment</a:t>
          </a:r>
        </a:p>
      </dgm:t>
    </dgm:pt>
    <dgm:pt modelId="{C18EEB21-D5D9-4D97-A682-41A52ED2EAE2}" type="parTrans" cxnId="{FE0659B1-C25A-4C6D-AC6A-3546A684E260}">
      <dgm:prSet/>
      <dgm:spPr/>
      <dgm:t>
        <a:bodyPr/>
        <a:lstStyle/>
        <a:p>
          <a:endParaRPr lang="en-US"/>
        </a:p>
      </dgm:t>
    </dgm:pt>
    <dgm:pt modelId="{7C1D0A0B-37C7-46BD-BA01-243FEBD57397}" type="sibTrans" cxnId="{FE0659B1-C25A-4C6D-AC6A-3546A684E260}">
      <dgm:prSet/>
      <dgm:spPr/>
      <dgm:t>
        <a:bodyPr/>
        <a:lstStyle/>
        <a:p>
          <a:endParaRPr lang="en-US"/>
        </a:p>
      </dgm:t>
    </dgm:pt>
    <dgm:pt modelId="{BE943CCA-2C6F-41C1-BE80-4639A7F4D9FE}">
      <dgm:prSet phldrT="[Text]" custT="1"/>
      <dgm:spPr/>
      <dgm:t>
        <a:bodyPr/>
        <a:lstStyle/>
        <a:p>
          <a:r>
            <a:rPr lang="en-US" sz="1000"/>
            <a:t>B. Curricular Effectiveness</a:t>
          </a:r>
        </a:p>
      </dgm:t>
    </dgm:pt>
    <dgm:pt modelId="{7E8B170D-E415-4B0E-BA7A-7DDD1B62C506}" type="parTrans" cxnId="{4EE730B7-5314-492E-AF01-B5145E3D92FC}">
      <dgm:prSet/>
      <dgm:spPr/>
      <dgm:t>
        <a:bodyPr/>
        <a:lstStyle/>
        <a:p>
          <a:endParaRPr lang="en-US"/>
        </a:p>
      </dgm:t>
    </dgm:pt>
    <dgm:pt modelId="{3AA60C2A-B216-42BB-AF96-F284F1858852}" type="sibTrans" cxnId="{4EE730B7-5314-492E-AF01-B5145E3D92FC}">
      <dgm:prSet/>
      <dgm:spPr/>
      <dgm:t>
        <a:bodyPr/>
        <a:lstStyle/>
        <a:p>
          <a:endParaRPr lang="en-US"/>
        </a:p>
      </dgm:t>
    </dgm:pt>
    <dgm:pt modelId="{8E544679-2C75-4730-86B8-6F791DE9D0A2}">
      <dgm:prSet phldrT="[Text]" custT="1"/>
      <dgm:spPr/>
      <dgm:t>
        <a:bodyPr/>
        <a:lstStyle/>
        <a:p>
          <a:r>
            <a:rPr lang="en-US" sz="1000"/>
            <a:t>C. Program Effectiveness Evaluation</a:t>
          </a:r>
        </a:p>
      </dgm:t>
    </dgm:pt>
    <dgm:pt modelId="{4B4B36AA-D758-4ED8-9269-08558E273076}" type="parTrans" cxnId="{050DCC58-E82A-4FB7-A306-62D4CD6E4FFA}">
      <dgm:prSet/>
      <dgm:spPr/>
      <dgm:t>
        <a:bodyPr/>
        <a:lstStyle/>
        <a:p>
          <a:endParaRPr lang="en-US"/>
        </a:p>
      </dgm:t>
    </dgm:pt>
    <dgm:pt modelId="{0F57A8F0-9574-4672-A025-7699A7094F8A}" type="sibTrans" cxnId="{050DCC58-E82A-4FB7-A306-62D4CD6E4FFA}">
      <dgm:prSet/>
      <dgm:spPr/>
      <dgm:t>
        <a:bodyPr/>
        <a:lstStyle/>
        <a:p>
          <a:endParaRPr lang="en-US"/>
        </a:p>
      </dgm:t>
    </dgm:pt>
    <dgm:pt modelId="{448BE5FE-4052-4314-B81A-7DBA9CA3C242}">
      <dgm:prSet phldrT="[Text]" custT="1"/>
      <dgm:spPr/>
      <dgm:t>
        <a:bodyPr/>
        <a:lstStyle/>
        <a:p>
          <a:r>
            <a:rPr lang="en-US" sz="900"/>
            <a:t>A. Personnel</a:t>
          </a:r>
        </a:p>
      </dgm:t>
    </dgm:pt>
    <dgm:pt modelId="{1EA695AD-0A04-4A91-83EA-144ADC2D3DE1}" type="parTrans" cxnId="{1332370B-19CC-4417-94FF-1E4ACB5908F2}">
      <dgm:prSet/>
      <dgm:spPr/>
      <dgm:t>
        <a:bodyPr/>
        <a:lstStyle/>
        <a:p>
          <a:endParaRPr lang="en-US"/>
        </a:p>
      </dgm:t>
    </dgm:pt>
    <dgm:pt modelId="{2FD5E53E-D185-4AEA-8FFB-8DB7638146F3}" type="sibTrans" cxnId="{1332370B-19CC-4417-94FF-1E4ACB5908F2}">
      <dgm:prSet/>
      <dgm:spPr/>
      <dgm:t>
        <a:bodyPr/>
        <a:lstStyle/>
        <a:p>
          <a:endParaRPr lang="en-US"/>
        </a:p>
      </dgm:t>
    </dgm:pt>
    <dgm:pt modelId="{3AC7836F-9A78-4D23-9956-42B6173C7FB5}">
      <dgm:prSet phldrT="[Text]" custT="1"/>
      <dgm:spPr/>
      <dgm:t>
        <a:bodyPr/>
        <a:lstStyle/>
        <a:p>
          <a:r>
            <a:rPr lang="en-US" sz="900"/>
            <a:t>B. Resource Allocation w/Mission, Strategic Plan</a:t>
          </a:r>
        </a:p>
      </dgm:t>
    </dgm:pt>
    <dgm:pt modelId="{0113B417-EE68-43D5-8A35-C42F9E38E1A1}" type="parTrans" cxnId="{FC2BE26C-A7F3-4AA6-97C3-FBED4D9774FC}">
      <dgm:prSet/>
      <dgm:spPr/>
      <dgm:t>
        <a:bodyPr/>
        <a:lstStyle/>
        <a:p>
          <a:endParaRPr lang="en-US"/>
        </a:p>
      </dgm:t>
    </dgm:pt>
    <dgm:pt modelId="{F088DF66-D3FD-460B-A8F7-7F00A5C31A1C}" type="sibTrans" cxnId="{FC2BE26C-A7F3-4AA6-97C3-FBED4D9774FC}">
      <dgm:prSet/>
      <dgm:spPr/>
      <dgm:t>
        <a:bodyPr/>
        <a:lstStyle/>
        <a:p>
          <a:endParaRPr lang="en-US"/>
        </a:p>
      </dgm:t>
    </dgm:pt>
    <dgm:pt modelId="{1E9D3E89-762E-4C14-B1F1-3ED501A50841}">
      <dgm:prSet phldrT="[Text]" custT="1"/>
      <dgm:spPr/>
      <dgm:t>
        <a:bodyPr/>
        <a:lstStyle/>
        <a:p>
          <a:r>
            <a:rPr lang="en-US" sz="900"/>
            <a:t>C. Classroom/Lab/Clinic/ Technology/Tech support</a:t>
          </a:r>
        </a:p>
      </dgm:t>
    </dgm:pt>
    <dgm:pt modelId="{E8F8B231-B983-465F-92B7-55F5C1838A55}" type="parTrans" cxnId="{0789B8F0-E758-4F6C-9138-303218C6E991}">
      <dgm:prSet/>
      <dgm:spPr/>
      <dgm:t>
        <a:bodyPr/>
        <a:lstStyle/>
        <a:p>
          <a:endParaRPr lang="en-US"/>
        </a:p>
      </dgm:t>
    </dgm:pt>
    <dgm:pt modelId="{0CA49294-5D12-4ABF-9467-4A79FF6ACE5A}" type="sibTrans" cxnId="{0789B8F0-E758-4F6C-9138-303218C6E991}">
      <dgm:prSet/>
      <dgm:spPr/>
      <dgm:t>
        <a:bodyPr/>
        <a:lstStyle/>
        <a:p>
          <a:endParaRPr lang="en-US"/>
        </a:p>
      </dgm:t>
    </dgm:pt>
    <dgm:pt modelId="{8BE1B7A0-729B-4CBB-B046-51DB5F29CF81}">
      <dgm:prSet phldrT="[Text]" custT="1"/>
      <dgm:spPr/>
      <dgm:t>
        <a:bodyPr/>
        <a:lstStyle/>
        <a:p>
          <a:r>
            <a:rPr lang="en-US" sz="900"/>
            <a:t>D. Instructional Equipment and Supplies</a:t>
          </a:r>
        </a:p>
      </dgm:t>
    </dgm:pt>
    <dgm:pt modelId="{646C676C-250F-4A6C-B193-8EC27FA377B6}" type="parTrans" cxnId="{BEB67C8F-5F30-4DF3-9BC1-F99D09226BC8}">
      <dgm:prSet/>
      <dgm:spPr/>
      <dgm:t>
        <a:bodyPr/>
        <a:lstStyle/>
        <a:p>
          <a:endParaRPr lang="en-US"/>
        </a:p>
      </dgm:t>
    </dgm:pt>
    <dgm:pt modelId="{F8AC5880-A807-48E3-959E-618C6A137CC1}" type="sibTrans" cxnId="{BEB67C8F-5F30-4DF3-9BC1-F99D09226BC8}">
      <dgm:prSet/>
      <dgm:spPr/>
      <dgm:t>
        <a:bodyPr/>
        <a:lstStyle/>
        <a:p>
          <a:endParaRPr lang="en-US"/>
        </a:p>
      </dgm:t>
    </dgm:pt>
    <dgm:pt modelId="{039999BF-091C-43F4-A3B5-2A84EF4FBE27}">
      <dgm:prSet phldrT="[Text]" custT="1"/>
      <dgm:spPr/>
      <dgm:t>
        <a:bodyPr/>
        <a:lstStyle/>
        <a:p>
          <a:r>
            <a:rPr lang="en-US" sz="900"/>
            <a:t>E. Affiliations</a:t>
          </a:r>
        </a:p>
      </dgm:t>
    </dgm:pt>
    <dgm:pt modelId="{B11779F7-E6C8-45A9-A08F-45601A1E9037}" type="parTrans" cxnId="{FD416A5A-5787-42ED-8B1A-8DBBAD77AD7F}">
      <dgm:prSet/>
      <dgm:spPr/>
      <dgm:t>
        <a:bodyPr/>
        <a:lstStyle/>
        <a:p>
          <a:endParaRPr lang="en-US"/>
        </a:p>
      </dgm:t>
    </dgm:pt>
    <dgm:pt modelId="{67F69D08-CCEB-4151-9639-28330836BB28}" type="sibTrans" cxnId="{FD416A5A-5787-42ED-8B1A-8DBBAD77AD7F}">
      <dgm:prSet/>
      <dgm:spPr/>
      <dgm:t>
        <a:bodyPr/>
        <a:lstStyle/>
        <a:p>
          <a:endParaRPr lang="en-US"/>
        </a:p>
      </dgm:t>
    </dgm:pt>
    <dgm:pt modelId="{9E006666-2E01-4556-940F-A2F132D876F5}">
      <dgm:prSet phldrT="[Text]" custT="1"/>
      <dgm:spPr/>
      <dgm:t>
        <a:bodyPr/>
        <a:lstStyle/>
        <a:p>
          <a:r>
            <a:rPr lang="en-US" sz="900"/>
            <a:t>A. Advising Support </a:t>
          </a:r>
        </a:p>
      </dgm:t>
    </dgm:pt>
    <dgm:pt modelId="{E2BBCDA6-CD1C-4CD4-A827-16A17F745F3A}" type="parTrans" cxnId="{2105633C-E224-49F6-BE09-E437DA718736}">
      <dgm:prSet/>
      <dgm:spPr/>
      <dgm:t>
        <a:bodyPr/>
        <a:lstStyle/>
        <a:p>
          <a:endParaRPr lang="en-US"/>
        </a:p>
      </dgm:t>
    </dgm:pt>
    <dgm:pt modelId="{C2C8A338-991A-40BE-9BAE-6AF65BC3DAC3}" type="sibTrans" cxnId="{2105633C-E224-49F6-BE09-E437DA718736}">
      <dgm:prSet/>
      <dgm:spPr/>
      <dgm:t>
        <a:bodyPr/>
        <a:lstStyle/>
        <a:p>
          <a:endParaRPr lang="en-US"/>
        </a:p>
      </dgm:t>
    </dgm:pt>
    <dgm:pt modelId="{DA09DE59-63A3-46D6-ACF0-813DE4C6A2F8}">
      <dgm:prSet phldrT="[Text]" custT="1"/>
      <dgm:spPr/>
      <dgm:t>
        <a:bodyPr/>
        <a:lstStyle/>
        <a:p>
          <a:r>
            <a:rPr lang="en-US" sz="900"/>
            <a:t>Publications and Disclosure</a:t>
          </a:r>
        </a:p>
      </dgm:t>
    </dgm:pt>
    <dgm:pt modelId="{3E57B438-DB86-4D9A-AB23-3AE4BA060BA5}" type="parTrans" cxnId="{C3722E6D-7387-44DF-8B22-93DAD0ED4D59}">
      <dgm:prSet/>
      <dgm:spPr/>
      <dgm:t>
        <a:bodyPr/>
        <a:lstStyle/>
        <a:p>
          <a:endParaRPr lang="en-US"/>
        </a:p>
      </dgm:t>
    </dgm:pt>
    <dgm:pt modelId="{2297D232-7ADA-426D-A4D1-0D7FDA66AA34}" type="sibTrans" cxnId="{C3722E6D-7387-44DF-8B22-93DAD0ED4D59}">
      <dgm:prSet/>
      <dgm:spPr/>
      <dgm:t>
        <a:bodyPr/>
        <a:lstStyle/>
        <a:p>
          <a:endParaRPr lang="en-US"/>
        </a:p>
      </dgm:t>
    </dgm:pt>
    <dgm:pt modelId="{91728BF2-0823-4C66-8E26-A5C4E80063DA}">
      <dgm:prSet phldrT="[Text]" custT="1"/>
      <dgm:spPr/>
      <dgm:t>
        <a:bodyPr/>
        <a:lstStyle/>
        <a:p>
          <a:r>
            <a:rPr lang="en-US" sz="900"/>
            <a:t>Agreements</a:t>
          </a:r>
        </a:p>
      </dgm:t>
    </dgm:pt>
    <dgm:pt modelId="{42DF15B9-0315-4038-BA24-D96E029136FE}" type="parTrans" cxnId="{5C29E4A1-D7DD-4240-993F-D789E6DE9EF6}">
      <dgm:prSet/>
      <dgm:spPr/>
      <dgm:t>
        <a:bodyPr/>
        <a:lstStyle/>
        <a:p>
          <a:endParaRPr lang="en-US"/>
        </a:p>
      </dgm:t>
    </dgm:pt>
    <dgm:pt modelId="{EF2DFB4C-2A2B-4E09-96B1-ADF04F28625E}" type="sibTrans" cxnId="{5C29E4A1-D7DD-4240-993F-D789E6DE9EF6}">
      <dgm:prSet/>
      <dgm:spPr/>
      <dgm:t>
        <a:bodyPr/>
        <a:lstStyle/>
        <a:p>
          <a:endParaRPr lang="en-US"/>
        </a:p>
      </dgm:t>
    </dgm:pt>
    <dgm:pt modelId="{DCE3D858-A0D3-48BA-805F-9063D58BA28B}">
      <dgm:prSet phldrT="[Text]" custT="1"/>
      <dgm:spPr/>
      <dgm:t>
        <a:bodyPr/>
        <a:lstStyle/>
        <a:p>
          <a:r>
            <a:rPr lang="en-US" sz="1050" b="1"/>
            <a:t>I. Mission and Strategic Alignment</a:t>
          </a:r>
        </a:p>
      </dgm:t>
    </dgm:pt>
    <dgm:pt modelId="{BCC2AFCB-709E-4396-9437-CFF94D96A130}" type="parTrans" cxnId="{2835FF97-4DBB-4B56-8E33-CE537C6558B0}">
      <dgm:prSet/>
      <dgm:spPr/>
      <dgm:t>
        <a:bodyPr/>
        <a:lstStyle/>
        <a:p>
          <a:endParaRPr lang="en-US"/>
        </a:p>
      </dgm:t>
    </dgm:pt>
    <dgm:pt modelId="{C40077E2-2A24-4A99-B89D-18BACBBF5853}" type="sibTrans" cxnId="{2835FF97-4DBB-4B56-8E33-CE537C6558B0}">
      <dgm:prSet/>
      <dgm:spPr/>
      <dgm:t>
        <a:bodyPr/>
        <a:lstStyle/>
        <a:p>
          <a:endParaRPr lang="en-US"/>
        </a:p>
      </dgm:t>
    </dgm:pt>
    <dgm:pt modelId="{2B25BF36-886A-44C6-9D92-CD4046E82091}">
      <dgm:prSet phldrT="[Text]" custT="1"/>
      <dgm:spPr/>
      <dgm:t>
        <a:bodyPr/>
        <a:lstStyle/>
        <a:p>
          <a:r>
            <a:rPr lang="en-US" sz="900"/>
            <a:t>A. Mission Alignment</a:t>
          </a:r>
        </a:p>
      </dgm:t>
    </dgm:pt>
    <dgm:pt modelId="{E04295C4-05DC-46D1-94EE-755C96B81051}" type="parTrans" cxnId="{476ADE39-E5BB-4A76-8A7F-BD8459394212}">
      <dgm:prSet/>
      <dgm:spPr/>
      <dgm:t>
        <a:bodyPr/>
        <a:lstStyle/>
        <a:p>
          <a:endParaRPr lang="en-US"/>
        </a:p>
      </dgm:t>
    </dgm:pt>
    <dgm:pt modelId="{CA9EC207-E35A-419D-ADC1-FF68DB68D149}" type="sibTrans" cxnId="{476ADE39-E5BB-4A76-8A7F-BD8459394212}">
      <dgm:prSet/>
      <dgm:spPr/>
      <dgm:t>
        <a:bodyPr/>
        <a:lstStyle/>
        <a:p>
          <a:endParaRPr lang="en-US"/>
        </a:p>
      </dgm:t>
    </dgm:pt>
    <dgm:pt modelId="{5A2AC179-42F1-443A-AFDE-82167558A686}">
      <dgm:prSet phldrT="[Text]" custT="1"/>
      <dgm:spPr/>
      <dgm:t>
        <a:bodyPr/>
        <a:lstStyle/>
        <a:p>
          <a:r>
            <a:rPr lang="en-US" sz="900"/>
            <a:t>B. Strategic Alignment</a:t>
          </a:r>
        </a:p>
      </dgm:t>
    </dgm:pt>
    <dgm:pt modelId="{9EE902E1-076C-41C2-8199-B229D20BAF43}" type="parTrans" cxnId="{ACE94E26-02D4-4E41-B9FD-A2CA29DBA795}">
      <dgm:prSet/>
      <dgm:spPr/>
      <dgm:t>
        <a:bodyPr/>
        <a:lstStyle/>
        <a:p>
          <a:endParaRPr lang="en-US"/>
        </a:p>
      </dgm:t>
    </dgm:pt>
    <dgm:pt modelId="{69A3C969-2A54-435A-852C-0EA26CFAB0DA}" type="sibTrans" cxnId="{ACE94E26-02D4-4E41-B9FD-A2CA29DBA795}">
      <dgm:prSet/>
      <dgm:spPr/>
      <dgm:t>
        <a:bodyPr/>
        <a:lstStyle/>
        <a:p>
          <a:endParaRPr lang="en-US"/>
        </a:p>
      </dgm:t>
    </dgm:pt>
    <dgm:pt modelId="{CC085CBB-DEE9-498E-867D-477DD52807F1}">
      <dgm:prSet phldrT="[Text]" custT="1"/>
      <dgm:spPr/>
      <dgm:t>
        <a:bodyPr/>
        <a:lstStyle/>
        <a:p>
          <a:r>
            <a:rPr lang="en-US" sz="1100" b="1"/>
            <a:t>II. Program Quality</a:t>
          </a:r>
        </a:p>
      </dgm:t>
    </dgm:pt>
    <dgm:pt modelId="{14F02EE7-8F65-41B3-8FAE-BA63EC3E2017}" type="parTrans" cxnId="{0562791F-4CAA-4D53-8D17-4ABC9EDB7167}">
      <dgm:prSet/>
      <dgm:spPr/>
      <dgm:t>
        <a:bodyPr/>
        <a:lstStyle/>
        <a:p>
          <a:endParaRPr lang="en-US"/>
        </a:p>
      </dgm:t>
    </dgm:pt>
    <dgm:pt modelId="{4066A76D-4AB3-471B-A2C7-A95C0CB515F5}" type="sibTrans" cxnId="{0562791F-4CAA-4D53-8D17-4ABC9EDB7167}">
      <dgm:prSet/>
      <dgm:spPr/>
      <dgm:t>
        <a:bodyPr/>
        <a:lstStyle/>
        <a:p>
          <a:endParaRPr lang="en-US"/>
        </a:p>
      </dgm:t>
    </dgm:pt>
    <dgm:pt modelId="{881748F6-8856-495D-9C13-6A5A0A9B4A13}">
      <dgm:prSet phldrT="[Text]" custT="1"/>
      <dgm:spPr/>
      <dgm:t>
        <a:bodyPr/>
        <a:lstStyle/>
        <a:p>
          <a:r>
            <a:rPr lang="en-US" sz="1000"/>
            <a:t>A. Program Student Learning Outcomes Assessment</a:t>
          </a:r>
        </a:p>
      </dgm:t>
    </dgm:pt>
    <dgm:pt modelId="{C4D73863-C14D-48E4-B086-10960BCDFED4}" type="parTrans" cxnId="{DDC6B406-6D37-43DC-B0AE-7699339D2216}">
      <dgm:prSet/>
      <dgm:spPr/>
      <dgm:t>
        <a:bodyPr/>
        <a:lstStyle/>
        <a:p>
          <a:endParaRPr lang="en-US"/>
        </a:p>
      </dgm:t>
    </dgm:pt>
    <dgm:pt modelId="{72D527E9-AACD-4B4B-ACFA-3E0E5C09ED54}" type="sibTrans" cxnId="{DDC6B406-6D37-43DC-B0AE-7699339D2216}">
      <dgm:prSet/>
      <dgm:spPr/>
      <dgm:t>
        <a:bodyPr/>
        <a:lstStyle/>
        <a:p>
          <a:endParaRPr lang="en-US"/>
        </a:p>
      </dgm:t>
    </dgm:pt>
    <dgm:pt modelId="{9843915B-5130-44D3-AC28-149A50EF65D2}">
      <dgm:prSet phldrT="[Text]" custT="1"/>
      <dgm:spPr>
        <a:ln>
          <a:solidFill>
            <a:schemeClr val="accent3"/>
          </a:solidFill>
        </a:ln>
      </dgm:spPr>
      <dgm:t>
        <a:bodyPr/>
        <a:lstStyle/>
        <a:p>
          <a:r>
            <a:rPr lang="en-US" sz="1200" b="1"/>
            <a:t>Evidence Action Plan</a:t>
          </a:r>
        </a:p>
      </dgm:t>
    </dgm:pt>
    <dgm:pt modelId="{C07F00CA-7C0B-486D-AD5A-23ABF4D120B2}" type="parTrans" cxnId="{764288BE-1157-40E8-94F0-B4731EABF0D5}">
      <dgm:prSet/>
      <dgm:spPr/>
      <dgm:t>
        <a:bodyPr/>
        <a:lstStyle/>
        <a:p>
          <a:endParaRPr lang="en-US"/>
        </a:p>
      </dgm:t>
    </dgm:pt>
    <dgm:pt modelId="{9E906AFF-8975-4BDE-B3E3-DB42B009BE74}" type="sibTrans" cxnId="{764288BE-1157-40E8-94F0-B4731EABF0D5}">
      <dgm:prSet/>
      <dgm:spPr/>
      <dgm:t>
        <a:bodyPr/>
        <a:lstStyle/>
        <a:p>
          <a:endParaRPr lang="en-US"/>
        </a:p>
      </dgm:t>
    </dgm:pt>
    <dgm:pt modelId="{7ADE90D8-CFE2-4DEF-96D5-65C086CF9D62}" type="pres">
      <dgm:prSet presAssocID="{A6131CA7-60AC-4945-9BC3-10E52309C45B}" presName="diagram" presStyleCnt="0">
        <dgm:presLayoutVars>
          <dgm:chPref val="1"/>
          <dgm:dir/>
          <dgm:animOne val="branch"/>
          <dgm:animLvl val="lvl"/>
          <dgm:resizeHandles/>
        </dgm:presLayoutVars>
      </dgm:prSet>
      <dgm:spPr/>
      <dgm:t>
        <a:bodyPr/>
        <a:lstStyle/>
        <a:p>
          <a:endParaRPr lang="en-US"/>
        </a:p>
      </dgm:t>
    </dgm:pt>
    <dgm:pt modelId="{FF56D1A1-297E-475C-B67A-E794FF4683BF}" type="pres">
      <dgm:prSet presAssocID="{6B650E0A-1F3D-4C3C-AB6A-19BDB5486F70}" presName="root" presStyleCnt="0"/>
      <dgm:spPr/>
    </dgm:pt>
    <dgm:pt modelId="{FBCAC809-5696-4E7E-B029-5D36286FEDF8}" type="pres">
      <dgm:prSet presAssocID="{6B650E0A-1F3D-4C3C-AB6A-19BDB5486F70}" presName="rootComposite" presStyleCnt="0"/>
      <dgm:spPr/>
    </dgm:pt>
    <dgm:pt modelId="{4381CAEF-B8E7-43CE-A3BE-34ADCFD3C3F9}" type="pres">
      <dgm:prSet presAssocID="{6B650E0A-1F3D-4C3C-AB6A-19BDB5486F70}" presName="rootText" presStyleLbl="node1" presStyleIdx="0" presStyleCnt="2" custScaleY="45796" custLinFactNeighborX="-44" custLinFactNeighborY="400"/>
      <dgm:spPr/>
      <dgm:t>
        <a:bodyPr/>
        <a:lstStyle/>
        <a:p>
          <a:endParaRPr lang="en-US"/>
        </a:p>
      </dgm:t>
    </dgm:pt>
    <dgm:pt modelId="{73B21745-6A84-44D3-821B-60F4DFCFF5C4}" type="pres">
      <dgm:prSet presAssocID="{6B650E0A-1F3D-4C3C-AB6A-19BDB5486F70}" presName="rootConnector" presStyleLbl="node1" presStyleIdx="0" presStyleCnt="2"/>
      <dgm:spPr/>
      <dgm:t>
        <a:bodyPr/>
        <a:lstStyle/>
        <a:p>
          <a:endParaRPr lang="en-US"/>
        </a:p>
      </dgm:t>
    </dgm:pt>
    <dgm:pt modelId="{F8833A77-91E8-4DAF-9A55-254F2AE847DD}" type="pres">
      <dgm:prSet presAssocID="{6B650E0A-1F3D-4C3C-AB6A-19BDB5486F70}" presName="childShape" presStyleCnt="0"/>
      <dgm:spPr/>
    </dgm:pt>
    <dgm:pt modelId="{CB570E0E-9FC5-4C98-8840-85651AC5E9B7}" type="pres">
      <dgm:prSet presAssocID="{5D43D26B-855B-4CE3-823B-94BEBAC598BA}" presName="Name13" presStyleLbl="parChTrans1D2" presStyleIdx="0" presStyleCnt="10"/>
      <dgm:spPr/>
      <dgm:t>
        <a:bodyPr/>
        <a:lstStyle/>
        <a:p>
          <a:endParaRPr lang="en-US"/>
        </a:p>
      </dgm:t>
    </dgm:pt>
    <dgm:pt modelId="{A7C00882-C8C4-4CBD-8DB1-EBCBCC5CC98F}" type="pres">
      <dgm:prSet presAssocID="{C24E0B8F-9E8E-4E48-B487-D571A3F385F4}" presName="childText" presStyleLbl="bgAcc1" presStyleIdx="0" presStyleCnt="10" custScaleX="112140" custScaleY="34727" custLinFactNeighborX="-1922" custLinFactNeighborY="-7805">
        <dgm:presLayoutVars>
          <dgm:bulletEnabled val="1"/>
        </dgm:presLayoutVars>
      </dgm:prSet>
      <dgm:spPr/>
      <dgm:t>
        <a:bodyPr/>
        <a:lstStyle/>
        <a:p>
          <a:endParaRPr lang="en-US"/>
        </a:p>
      </dgm:t>
    </dgm:pt>
    <dgm:pt modelId="{B628F416-C6E1-456B-BE36-C3A02F7E9BAC}" type="pres">
      <dgm:prSet presAssocID="{0FA122EC-0092-4C4E-9AE0-CCA35459B79E}" presName="Name13" presStyleLbl="parChTrans1D2" presStyleIdx="1" presStyleCnt="10"/>
      <dgm:spPr/>
      <dgm:t>
        <a:bodyPr/>
        <a:lstStyle/>
        <a:p>
          <a:endParaRPr lang="en-US"/>
        </a:p>
      </dgm:t>
    </dgm:pt>
    <dgm:pt modelId="{EF845369-1459-46F0-B157-427CA561FDD7}" type="pres">
      <dgm:prSet presAssocID="{71EB9EC0-62D7-4BC4-B676-2929CD908641}" presName="childText" presStyleLbl="bgAcc1" presStyleIdx="1" presStyleCnt="10" custScaleX="112140" custScaleY="54261" custLinFactNeighborX="-2538" custLinFactNeighborY="623">
        <dgm:presLayoutVars>
          <dgm:bulletEnabled val="1"/>
        </dgm:presLayoutVars>
      </dgm:prSet>
      <dgm:spPr/>
      <dgm:t>
        <a:bodyPr/>
        <a:lstStyle/>
        <a:p>
          <a:endParaRPr lang="en-US"/>
        </a:p>
      </dgm:t>
    </dgm:pt>
    <dgm:pt modelId="{0D98CED6-FA7A-4267-9EFE-AB080845A216}" type="pres">
      <dgm:prSet presAssocID="{2A519F55-0E89-467C-8B56-DCE89F698293}" presName="Name13" presStyleLbl="parChTrans1D2" presStyleIdx="2" presStyleCnt="10"/>
      <dgm:spPr/>
      <dgm:t>
        <a:bodyPr/>
        <a:lstStyle/>
        <a:p>
          <a:endParaRPr lang="en-US"/>
        </a:p>
      </dgm:t>
    </dgm:pt>
    <dgm:pt modelId="{69DFD52F-0FB2-4262-A4D5-53EE13B03984}" type="pres">
      <dgm:prSet presAssocID="{F842CAAC-FBD8-4087-9DBB-E8479A9964C0}" presName="childText" presStyleLbl="bgAcc1" presStyleIdx="2" presStyleCnt="10" custScaleX="112140" custScaleY="75242" custLinFactNeighborX="-2538" custLinFactNeighborY="-6378">
        <dgm:presLayoutVars>
          <dgm:bulletEnabled val="1"/>
        </dgm:presLayoutVars>
      </dgm:prSet>
      <dgm:spPr/>
      <dgm:t>
        <a:bodyPr/>
        <a:lstStyle/>
        <a:p>
          <a:endParaRPr lang="en-US"/>
        </a:p>
      </dgm:t>
    </dgm:pt>
    <dgm:pt modelId="{485F3E91-185C-4CA2-AB73-8B2A660214E6}" type="pres">
      <dgm:prSet presAssocID="{BF508146-396F-4419-A0A4-1C5AEAF6E1FC}" presName="Name13" presStyleLbl="parChTrans1D2" presStyleIdx="3" presStyleCnt="10"/>
      <dgm:spPr/>
      <dgm:t>
        <a:bodyPr/>
        <a:lstStyle/>
        <a:p>
          <a:endParaRPr lang="en-US"/>
        </a:p>
      </dgm:t>
    </dgm:pt>
    <dgm:pt modelId="{104579B5-78F6-4A34-9A7C-72564D815901}" type="pres">
      <dgm:prSet presAssocID="{4EBB2B9E-428C-4147-8B9E-60A7F438C445}" presName="childText" presStyleLbl="bgAcc1" presStyleIdx="3" presStyleCnt="10" custScaleX="112140" custScaleY="109277" custLinFactNeighborX="-2538" custLinFactNeighborY="-7277">
        <dgm:presLayoutVars>
          <dgm:bulletEnabled val="1"/>
        </dgm:presLayoutVars>
      </dgm:prSet>
      <dgm:spPr/>
      <dgm:t>
        <a:bodyPr/>
        <a:lstStyle/>
        <a:p>
          <a:endParaRPr lang="en-US"/>
        </a:p>
      </dgm:t>
    </dgm:pt>
    <dgm:pt modelId="{49E8B0A4-F140-48A7-822F-429D6F2A0148}" type="pres">
      <dgm:prSet presAssocID="{2C1E72CE-9921-401C-98B3-B42D12340C8E}" presName="Name13" presStyleLbl="parChTrans1D2" presStyleIdx="4" presStyleCnt="10"/>
      <dgm:spPr/>
      <dgm:t>
        <a:bodyPr/>
        <a:lstStyle/>
        <a:p>
          <a:endParaRPr lang="en-US"/>
        </a:p>
      </dgm:t>
    </dgm:pt>
    <dgm:pt modelId="{BD051046-D648-495C-86A6-DBAE5FEAF5DC}" type="pres">
      <dgm:prSet presAssocID="{80FB8C65-19D7-48BD-BAA9-FD43DAC7D557}" presName="childText" presStyleLbl="bgAcc1" presStyleIdx="4" presStyleCnt="10" custScaleX="112140" custScaleY="59326" custLinFactNeighborX="-2538" custLinFactNeighborY="-12198">
        <dgm:presLayoutVars>
          <dgm:bulletEnabled val="1"/>
        </dgm:presLayoutVars>
      </dgm:prSet>
      <dgm:spPr/>
      <dgm:t>
        <a:bodyPr/>
        <a:lstStyle/>
        <a:p>
          <a:endParaRPr lang="en-US"/>
        </a:p>
      </dgm:t>
    </dgm:pt>
    <dgm:pt modelId="{78DA4897-AD0D-4AFE-AEB3-6CC17C8C3286}" type="pres">
      <dgm:prSet presAssocID="{22CF676A-819A-48E7-8309-3206299561E3}" presName="Name13" presStyleLbl="parChTrans1D2" presStyleIdx="5" presStyleCnt="10"/>
      <dgm:spPr/>
      <dgm:t>
        <a:bodyPr/>
        <a:lstStyle/>
        <a:p>
          <a:endParaRPr lang="en-US"/>
        </a:p>
      </dgm:t>
    </dgm:pt>
    <dgm:pt modelId="{FDF86358-E580-42CF-876F-F3FA9257E218}" type="pres">
      <dgm:prSet presAssocID="{56A4B6AF-3FA7-4621-9F5D-51A3306417FE}" presName="childText" presStyleLbl="bgAcc1" presStyleIdx="5" presStyleCnt="10" custScaleX="112724" custScaleY="41043" custLinFactNeighborX="-1922" custLinFactNeighborY="-10244">
        <dgm:presLayoutVars>
          <dgm:bulletEnabled val="1"/>
        </dgm:presLayoutVars>
      </dgm:prSet>
      <dgm:spPr/>
      <dgm:t>
        <a:bodyPr/>
        <a:lstStyle/>
        <a:p>
          <a:endParaRPr lang="en-US"/>
        </a:p>
      </dgm:t>
    </dgm:pt>
    <dgm:pt modelId="{81FA1759-2A38-4C94-8431-B8DFCC991A01}" type="pres">
      <dgm:prSet presAssocID="{E0BC49B6-30D5-4525-8ACA-958A664C5419}" presName="root" presStyleCnt="0"/>
      <dgm:spPr/>
    </dgm:pt>
    <dgm:pt modelId="{547110BE-C213-4727-B3E6-ED5D637FEBC7}" type="pres">
      <dgm:prSet presAssocID="{E0BC49B6-30D5-4525-8ACA-958A664C5419}" presName="rootComposite" presStyleCnt="0"/>
      <dgm:spPr/>
    </dgm:pt>
    <dgm:pt modelId="{6119C794-EF24-4799-B1DE-DD849374E635}" type="pres">
      <dgm:prSet presAssocID="{E0BC49B6-30D5-4525-8ACA-958A664C5419}" presName="rootText" presStyleLbl="node1" presStyleIdx="1" presStyleCnt="2" custScaleY="48767" custLinFactNeighborX="1827" custLinFactNeighborY="400"/>
      <dgm:spPr/>
      <dgm:t>
        <a:bodyPr/>
        <a:lstStyle/>
        <a:p>
          <a:endParaRPr lang="en-US"/>
        </a:p>
      </dgm:t>
    </dgm:pt>
    <dgm:pt modelId="{A5A2DBB0-CC03-42DB-AAF9-1F8776C7FBC6}" type="pres">
      <dgm:prSet presAssocID="{E0BC49B6-30D5-4525-8ACA-958A664C5419}" presName="rootConnector" presStyleLbl="node1" presStyleIdx="1" presStyleCnt="2"/>
      <dgm:spPr/>
      <dgm:t>
        <a:bodyPr/>
        <a:lstStyle/>
        <a:p>
          <a:endParaRPr lang="en-US"/>
        </a:p>
      </dgm:t>
    </dgm:pt>
    <dgm:pt modelId="{A1820325-8788-4F61-AD79-5CFC52A04CBF}" type="pres">
      <dgm:prSet presAssocID="{E0BC49B6-30D5-4525-8ACA-958A664C5419}" presName="childShape" presStyleCnt="0"/>
      <dgm:spPr/>
    </dgm:pt>
    <dgm:pt modelId="{BAB0CD22-C86F-4371-B8A6-DBB237457850}" type="pres">
      <dgm:prSet presAssocID="{5F71842A-FA07-4F9F-A04B-98E2A219088F}" presName="Name13" presStyleLbl="parChTrans1D2" presStyleIdx="6" presStyleCnt="10"/>
      <dgm:spPr/>
      <dgm:t>
        <a:bodyPr/>
        <a:lstStyle/>
        <a:p>
          <a:endParaRPr lang="en-US"/>
        </a:p>
      </dgm:t>
    </dgm:pt>
    <dgm:pt modelId="{552196AB-CE9E-488F-9AE6-76822F2E2D79}" type="pres">
      <dgm:prSet presAssocID="{34BE9EAB-E30F-4EC9-90FE-2ED5118D1DB0}" presName="childText" presStyleLbl="bgAcc1" presStyleIdx="6" presStyleCnt="10" custScaleX="112218" custScaleY="33933" custLinFactNeighborX="55" custLinFactNeighborY="-6682">
        <dgm:presLayoutVars>
          <dgm:bulletEnabled val="1"/>
        </dgm:presLayoutVars>
      </dgm:prSet>
      <dgm:spPr/>
      <dgm:t>
        <a:bodyPr/>
        <a:lstStyle/>
        <a:p>
          <a:endParaRPr lang="en-US"/>
        </a:p>
      </dgm:t>
    </dgm:pt>
    <dgm:pt modelId="{C740CC36-B050-40AC-8420-2B025503893D}" type="pres">
      <dgm:prSet presAssocID="{BCC2AFCB-709E-4396-9437-CFF94D96A130}" presName="Name13" presStyleLbl="parChTrans1D2" presStyleIdx="7" presStyleCnt="10"/>
      <dgm:spPr/>
      <dgm:t>
        <a:bodyPr/>
        <a:lstStyle/>
        <a:p>
          <a:endParaRPr lang="en-US"/>
        </a:p>
      </dgm:t>
    </dgm:pt>
    <dgm:pt modelId="{C5B08DC5-9239-4EDD-B9F5-391558CF3F42}" type="pres">
      <dgm:prSet presAssocID="{DCE3D858-A0D3-48BA-805F-9063D58BA28B}" presName="childText" presStyleLbl="bgAcc1" presStyleIdx="7" presStyleCnt="10" custScaleX="112371" custScaleY="48534">
        <dgm:presLayoutVars>
          <dgm:bulletEnabled val="1"/>
        </dgm:presLayoutVars>
      </dgm:prSet>
      <dgm:spPr/>
      <dgm:t>
        <a:bodyPr/>
        <a:lstStyle/>
        <a:p>
          <a:endParaRPr lang="en-US"/>
        </a:p>
      </dgm:t>
    </dgm:pt>
    <dgm:pt modelId="{58B607B8-67FB-4CDC-A4CA-73A3DFCFDCAB}" type="pres">
      <dgm:prSet presAssocID="{14F02EE7-8F65-41B3-8FAE-BA63EC3E2017}" presName="Name13" presStyleLbl="parChTrans1D2" presStyleIdx="8" presStyleCnt="10"/>
      <dgm:spPr/>
      <dgm:t>
        <a:bodyPr/>
        <a:lstStyle/>
        <a:p>
          <a:endParaRPr lang="en-US"/>
        </a:p>
      </dgm:t>
    </dgm:pt>
    <dgm:pt modelId="{47869B2E-7532-4508-81BE-DE1F56751E23}" type="pres">
      <dgm:prSet presAssocID="{CC085CBB-DEE9-498E-867D-477DD52807F1}" presName="childText" presStyleLbl="bgAcc1" presStyleIdx="8" presStyleCnt="10" custScaleX="112140" custScaleY="47026" custLinFactNeighborX="378" custLinFactNeighborY="-2828">
        <dgm:presLayoutVars>
          <dgm:bulletEnabled val="1"/>
        </dgm:presLayoutVars>
      </dgm:prSet>
      <dgm:spPr/>
      <dgm:t>
        <a:bodyPr/>
        <a:lstStyle/>
        <a:p>
          <a:endParaRPr lang="en-US"/>
        </a:p>
      </dgm:t>
    </dgm:pt>
    <dgm:pt modelId="{85EEBD47-B7D6-4121-A8CA-D2E9471392D9}" type="pres">
      <dgm:prSet presAssocID="{C07F00CA-7C0B-486D-AD5A-23ABF4D120B2}" presName="Name13" presStyleLbl="parChTrans1D2" presStyleIdx="9" presStyleCnt="10"/>
      <dgm:spPr/>
      <dgm:t>
        <a:bodyPr/>
        <a:lstStyle/>
        <a:p>
          <a:endParaRPr lang="en-US"/>
        </a:p>
      </dgm:t>
    </dgm:pt>
    <dgm:pt modelId="{7434C485-70BE-4BD8-94BD-97B28FF70E3C}" type="pres">
      <dgm:prSet presAssocID="{9843915B-5130-44D3-AC28-149A50EF65D2}" presName="childText" presStyleLbl="bgAcc1" presStyleIdx="9" presStyleCnt="10" custScaleX="112140" custScaleY="113966" custLinFactNeighborX="378" custLinFactNeighborY="-2458">
        <dgm:presLayoutVars>
          <dgm:bulletEnabled val="1"/>
        </dgm:presLayoutVars>
      </dgm:prSet>
      <dgm:spPr/>
      <dgm:t>
        <a:bodyPr/>
        <a:lstStyle/>
        <a:p>
          <a:endParaRPr lang="en-US"/>
        </a:p>
      </dgm:t>
    </dgm:pt>
  </dgm:ptLst>
  <dgm:cxnLst>
    <dgm:cxn modelId="{5848EBBF-84C6-AA4A-B041-D59D40AE3A0B}" type="presOf" srcId="{2B25BF36-886A-44C6-9D92-CD4046E82091}" destId="{C5B08DC5-9239-4EDD-B9F5-391558CF3F42}" srcOrd="0" destOrd="1" presId="urn:microsoft.com/office/officeart/2005/8/layout/hierarchy3"/>
    <dgm:cxn modelId="{FD416A5A-5787-42ED-8B1A-8DBBAD77AD7F}" srcId="{4EBB2B9E-428C-4147-8B9E-60A7F438C445}" destId="{039999BF-091C-43F4-A3B5-2A84EF4FBE27}" srcOrd="4" destOrd="0" parTransId="{B11779F7-E6C8-45A9-A08F-45601A1E9037}" sibTransId="{67F69D08-CCEB-4151-9639-28330836BB28}"/>
    <dgm:cxn modelId="{F507A5DD-55A7-174E-B9BE-27B330D9180B}" type="presOf" srcId="{E0BC49B6-30D5-4525-8ACA-958A664C5419}" destId="{6119C794-EF24-4799-B1DE-DD849374E635}" srcOrd="0" destOrd="0" presId="urn:microsoft.com/office/officeart/2005/8/layout/hierarchy3"/>
    <dgm:cxn modelId="{7A8A72BF-679F-422D-876B-3E2ECD07A696}" srcId="{6B650E0A-1F3D-4C3C-AB6A-19BDB5486F70}" destId="{C24E0B8F-9E8E-4E48-B487-D571A3F385F4}" srcOrd="0" destOrd="0" parTransId="{5D43D26B-855B-4CE3-823B-94BEBAC598BA}" sibTransId="{DE636FC6-45EE-414F-B1B7-4383282F3D61}"/>
    <dgm:cxn modelId="{02968578-FB00-BC4F-883B-528D6B1BFFEE}" type="presOf" srcId="{80FB8C65-19D7-48BD-BAA9-FD43DAC7D557}" destId="{BD051046-D648-495C-86A6-DBAE5FEAF5DC}" srcOrd="0" destOrd="0" presId="urn:microsoft.com/office/officeart/2005/8/layout/hierarchy3"/>
    <dgm:cxn modelId="{785CE606-2F0A-4867-B402-1E36FC4AE278}" srcId="{E0BC49B6-30D5-4525-8ACA-958A664C5419}" destId="{34BE9EAB-E30F-4EC9-90FE-2ED5118D1DB0}" srcOrd="0" destOrd="0" parTransId="{5F71842A-FA07-4F9F-A04B-98E2A219088F}" sibTransId="{B8B44AD1-19C8-4357-AC60-906B5CC63BA0}"/>
    <dgm:cxn modelId="{70BE7837-99B0-467D-A067-D64ABE903CCC}" srcId="{71EB9EC0-62D7-4BC4-B676-2929CD908641}" destId="{3866BC6C-8E04-44C4-9ED6-1BD1551FD67D}" srcOrd="1" destOrd="0" parTransId="{D61C84ED-6F8E-46E8-98A6-AB0D3752986C}" sibTransId="{A6408739-93E6-43D6-9749-69E2AFDED0D8}"/>
    <dgm:cxn modelId="{0789B8F0-E758-4F6C-9138-303218C6E991}" srcId="{4EBB2B9E-428C-4147-8B9E-60A7F438C445}" destId="{1E9D3E89-762E-4C14-B1F1-3ED501A50841}" srcOrd="2" destOrd="0" parTransId="{E8F8B231-B983-465F-92B7-55F5C1838A55}" sibTransId="{0CA49294-5D12-4ABF-9467-4A79FF6ACE5A}"/>
    <dgm:cxn modelId="{5C29E4A1-D7DD-4240-993F-D789E6DE9EF6}" srcId="{80FB8C65-19D7-48BD-BAA9-FD43DAC7D557}" destId="{91728BF2-0823-4C66-8E26-A5C4E80063DA}" srcOrd="2" destOrd="0" parTransId="{42DF15B9-0315-4038-BA24-D96E029136FE}" sibTransId="{EF2DFB4C-2A2B-4E09-96B1-ADF04F28625E}"/>
    <dgm:cxn modelId="{4EE730B7-5314-492E-AF01-B5145E3D92FC}" srcId="{F842CAAC-FBD8-4087-9DBB-E8479A9964C0}" destId="{BE943CCA-2C6F-41C1-BE80-4639A7F4D9FE}" srcOrd="1" destOrd="0" parTransId="{7E8B170D-E415-4B0E-BA7A-7DDD1B62C506}" sibTransId="{3AA60C2A-B216-42BB-AF96-F284F1858852}"/>
    <dgm:cxn modelId="{7EC8311B-ABD3-4C6D-8396-79EAF5E9951B}" srcId="{6B650E0A-1F3D-4C3C-AB6A-19BDB5486F70}" destId="{F842CAAC-FBD8-4087-9DBB-E8479A9964C0}" srcOrd="2" destOrd="0" parTransId="{2A519F55-0E89-467C-8B56-DCE89F698293}" sibTransId="{B07E3845-3034-4F84-AC08-9401D99DD8EC}"/>
    <dgm:cxn modelId="{241D6E20-D4CF-6F48-BDC7-7F6D833BB256}" type="presOf" srcId="{22CF676A-819A-48E7-8309-3206299561E3}" destId="{78DA4897-AD0D-4AFE-AEB3-6CC17C8C3286}" srcOrd="0" destOrd="0" presId="urn:microsoft.com/office/officeart/2005/8/layout/hierarchy3"/>
    <dgm:cxn modelId="{DDC6B406-6D37-43DC-B0AE-7699339D2216}" srcId="{CC085CBB-DEE9-498E-867D-477DD52807F1}" destId="{881748F6-8856-495D-9C13-6A5A0A9B4A13}" srcOrd="0" destOrd="0" parTransId="{C4D73863-C14D-48E4-B086-10960BCDFED4}" sibTransId="{72D527E9-AACD-4B4B-ACFA-3E0E5C09ED54}"/>
    <dgm:cxn modelId="{C7E706B5-CC3C-584C-BD05-42F1691E7781}" type="presOf" srcId="{34BE9EAB-E30F-4EC9-90FE-2ED5118D1DB0}" destId="{552196AB-CE9E-488F-9AE6-76822F2E2D79}" srcOrd="0" destOrd="0" presId="urn:microsoft.com/office/officeart/2005/8/layout/hierarchy3"/>
    <dgm:cxn modelId="{2105633C-E224-49F6-BE09-E437DA718736}" srcId="{80FB8C65-19D7-48BD-BAA9-FD43DAC7D557}" destId="{9E006666-2E01-4556-940F-A2F132D876F5}" srcOrd="0" destOrd="0" parTransId="{E2BBCDA6-CD1C-4CD4-A827-16A17F745F3A}" sibTransId="{C2C8A338-991A-40BE-9BAE-6AF65BC3DAC3}"/>
    <dgm:cxn modelId="{9246CBA2-B68A-4141-BCEF-294C8ED3850F}" srcId="{6B650E0A-1F3D-4C3C-AB6A-19BDB5486F70}" destId="{56A4B6AF-3FA7-4621-9F5D-51A3306417FE}" srcOrd="5" destOrd="0" parTransId="{22CF676A-819A-48E7-8309-3206299561E3}" sibTransId="{E6BBE696-EBBD-4319-8562-3BB55AFC9296}"/>
    <dgm:cxn modelId="{E99A33FF-D178-5145-B921-48B22707E527}" type="presOf" srcId="{5A2AC179-42F1-443A-AFDE-82167558A686}" destId="{C5B08DC5-9239-4EDD-B9F5-391558CF3F42}" srcOrd="0" destOrd="2" presId="urn:microsoft.com/office/officeart/2005/8/layout/hierarchy3"/>
    <dgm:cxn modelId="{851E64CD-B91B-7446-9007-6B832C8F813E}" type="presOf" srcId="{A6131CA7-60AC-4945-9BC3-10E52309C45B}" destId="{7ADE90D8-CFE2-4DEF-96D5-65C086CF9D62}" srcOrd="0" destOrd="0" presId="urn:microsoft.com/office/officeart/2005/8/layout/hierarchy3"/>
    <dgm:cxn modelId="{F3AA0F63-60E8-9A49-A47F-A50A0E0F5CEC}" type="presOf" srcId="{C07F00CA-7C0B-486D-AD5A-23ABF4D120B2}" destId="{85EEBD47-B7D6-4121-A8CA-D2E9471392D9}" srcOrd="0" destOrd="0" presId="urn:microsoft.com/office/officeart/2005/8/layout/hierarchy3"/>
    <dgm:cxn modelId="{1298BEAA-A7C7-1342-83E2-88858C769151}" type="presOf" srcId="{BE943CCA-2C6F-41C1-BE80-4639A7F4D9FE}" destId="{69DFD52F-0FB2-4262-A4D5-53EE13B03984}" srcOrd="0" destOrd="2" presId="urn:microsoft.com/office/officeart/2005/8/layout/hierarchy3"/>
    <dgm:cxn modelId="{EE5884D5-ED23-F342-9273-B358DB39E379}" type="presOf" srcId="{4EBB2B9E-428C-4147-8B9E-60A7F438C445}" destId="{104579B5-78F6-4A34-9A7C-72564D815901}" srcOrd="0" destOrd="0" presId="urn:microsoft.com/office/officeart/2005/8/layout/hierarchy3"/>
    <dgm:cxn modelId="{0AAECF22-D227-42E8-953E-C0F61F500071}" srcId="{6B650E0A-1F3D-4C3C-AB6A-19BDB5486F70}" destId="{80FB8C65-19D7-48BD-BAA9-FD43DAC7D557}" srcOrd="4" destOrd="0" parTransId="{2C1E72CE-9921-401C-98B3-B42D12340C8E}" sibTransId="{63A44CF6-2385-47B7-A93E-943D20DF58D6}"/>
    <dgm:cxn modelId="{0A154489-2DF2-8C4C-86CD-6CE4F71CA799}" type="presOf" srcId="{448BE5FE-4052-4314-B81A-7DBA9CA3C242}" destId="{104579B5-78F6-4A34-9A7C-72564D815901}" srcOrd="0" destOrd="1" presId="urn:microsoft.com/office/officeart/2005/8/layout/hierarchy3"/>
    <dgm:cxn modelId="{FE0659B1-C25A-4C6D-AC6A-3546A684E260}" srcId="{F842CAAC-FBD8-4087-9DBB-E8479A9964C0}" destId="{E4DFB5D5-7F4F-4338-8945-AB64BCBE1722}" srcOrd="0" destOrd="0" parTransId="{C18EEB21-D5D9-4D97-A682-41A52ED2EAE2}" sibTransId="{7C1D0A0B-37C7-46BD-BA01-243FEBD57397}"/>
    <dgm:cxn modelId="{1332370B-19CC-4417-94FF-1E4ACB5908F2}" srcId="{4EBB2B9E-428C-4147-8B9E-60A7F438C445}" destId="{448BE5FE-4052-4314-B81A-7DBA9CA3C242}" srcOrd="0" destOrd="0" parTransId="{1EA695AD-0A04-4A91-83EA-144ADC2D3DE1}" sibTransId="{2FD5E53E-D185-4AEA-8FFB-8DB7638146F3}"/>
    <dgm:cxn modelId="{A6268BD2-3DD2-2342-84D4-E7160D267357}" type="presOf" srcId="{BF508146-396F-4419-A0A4-1C5AEAF6E1FC}" destId="{485F3E91-185C-4CA2-AB73-8B2A660214E6}" srcOrd="0" destOrd="0" presId="urn:microsoft.com/office/officeart/2005/8/layout/hierarchy3"/>
    <dgm:cxn modelId="{C3722E6D-7387-44DF-8B22-93DAD0ED4D59}" srcId="{80FB8C65-19D7-48BD-BAA9-FD43DAC7D557}" destId="{DA09DE59-63A3-46D6-ACF0-813DE4C6A2F8}" srcOrd="1" destOrd="0" parTransId="{3E57B438-DB86-4D9A-AB23-3AE4BA060BA5}" sibTransId="{2297D232-7ADA-426D-A4D1-0D7FDA66AA34}"/>
    <dgm:cxn modelId="{B07653CF-1FAF-4848-B769-FA0B91B00471}" type="presOf" srcId="{5D43D26B-855B-4CE3-823B-94BEBAC598BA}" destId="{CB570E0E-9FC5-4C98-8840-85651AC5E9B7}" srcOrd="0" destOrd="0" presId="urn:microsoft.com/office/officeart/2005/8/layout/hierarchy3"/>
    <dgm:cxn modelId="{0D845BC7-3BBC-41CA-9429-7AAD3A9B9D9A}" srcId="{A6131CA7-60AC-4945-9BC3-10E52309C45B}" destId="{E0BC49B6-30D5-4525-8ACA-958A664C5419}" srcOrd="1" destOrd="0" parTransId="{DC46E16D-94F2-40F4-8778-7ECD8CFB541D}" sibTransId="{092CEB3F-FC77-451D-A26F-A0A3FEE49E3D}"/>
    <dgm:cxn modelId="{8E043F0C-62FE-804D-8DC9-D8946DCD0242}" type="presOf" srcId="{5F71842A-FA07-4F9F-A04B-98E2A219088F}" destId="{BAB0CD22-C86F-4371-B8A6-DBB237457850}" srcOrd="0" destOrd="0" presId="urn:microsoft.com/office/officeart/2005/8/layout/hierarchy3"/>
    <dgm:cxn modelId="{986241EA-A2A2-4C49-8D4B-5A46685C3172}" type="presOf" srcId="{0FA122EC-0092-4C4E-9AE0-CCA35459B79E}" destId="{B628F416-C6E1-456B-BE36-C3A02F7E9BAC}" srcOrd="0" destOrd="0" presId="urn:microsoft.com/office/officeart/2005/8/layout/hierarchy3"/>
    <dgm:cxn modelId="{FD84B0DD-9812-9C4A-8EE8-7A867B6B9998}" type="presOf" srcId="{2C1E72CE-9921-401C-98B3-B42D12340C8E}" destId="{49E8B0A4-F140-48A7-822F-429D6F2A0148}" srcOrd="0" destOrd="0" presId="urn:microsoft.com/office/officeart/2005/8/layout/hierarchy3"/>
    <dgm:cxn modelId="{51FCF21D-2FB7-4FC3-BB16-424AF0F5C6A4}" srcId="{6B650E0A-1F3D-4C3C-AB6A-19BDB5486F70}" destId="{4EBB2B9E-428C-4147-8B9E-60A7F438C445}" srcOrd="3" destOrd="0" parTransId="{BF508146-396F-4419-A0A4-1C5AEAF6E1FC}" sibTransId="{0FEC3415-B74C-4DFA-9B6E-6FA4CCF42D94}"/>
    <dgm:cxn modelId="{33D37A8D-B89F-D646-88FA-3F42AB8A96ED}" type="presOf" srcId="{6B650E0A-1F3D-4C3C-AB6A-19BDB5486F70}" destId="{4381CAEF-B8E7-43CE-A3BE-34ADCFD3C3F9}" srcOrd="0" destOrd="0" presId="urn:microsoft.com/office/officeart/2005/8/layout/hierarchy3"/>
    <dgm:cxn modelId="{46DD4C3D-057C-F244-944F-BA321147F580}" type="presOf" srcId="{56A4B6AF-3FA7-4621-9F5D-51A3306417FE}" destId="{FDF86358-E580-42CF-876F-F3FA9257E218}" srcOrd="0" destOrd="0" presId="urn:microsoft.com/office/officeart/2005/8/layout/hierarchy3"/>
    <dgm:cxn modelId="{050DCC58-E82A-4FB7-A306-62D4CD6E4FFA}" srcId="{F842CAAC-FBD8-4087-9DBB-E8479A9964C0}" destId="{8E544679-2C75-4730-86B8-6F791DE9D0A2}" srcOrd="2" destOrd="0" parTransId="{4B4B36AA-D758-4ED8-9269-08558E273076}" sibTransId="{0F57A8F0-9574-4672-A025-7699A7094F8A}"/>
    <dgm:cxn modelId="{3D99CE45-5CD3-F849-AF88-4B32032F285E}" type="presOf" srcId="{9843915B-5130-44D3-AC28-149A50EF65D2}" destId="{7434C485-70BE-4BD8-94BD-97B28FF70E3C}" srcOrd="0" destOrd="0" presId="urn:microsoft.com/office/officeart/2005/8/layout/hierarchy3"/>
    <dgm:cxn modelId="{7CE8A10E-0645-1F4B-94EF-D2C802A3D0A0}" type="presOf" srcId="{DA09DE59-63A3-46D6-ACF0-813DE4C6A2F8}" destId="{BD051046-D648-495C-86A6-DBAE5FEAF5DC}" srcOrd="0" destOrd="2" presId="urn:microsoft.com/office/officeart/2005/8/layout/hierarchy3"/>
    <dgm:cxn modelId="{0562791F-4CAA-4D53-8D17-4ABC9EDB7167}" srcId="{E0BC49B6-30D5-4525-8ACA-958A664C5419}" destId="{CC085CBB-DEE9-498E-867D-477DD52807F1}" srcOrd="2" destOrd="0" parTransId="{14F02EE7-8F65-41B3-8FAE-BA63EC3E2017}" sibTransId="{4066A76D-4AB3-471B-A2C7-A95C0CB515F5}"/>
    <dgm:cxn modelId="{D05DA957-C69B-1047-BB85-54D7CA75FAAB}" type="presOf" srcId="{9E006666-2E01-4556-940F-A2F132D876F5}" destId="{BD051046-D648-495C-86A6-DBAE5FEAF5DC}" srcOrd="0" destOrd="1" presId="urn:microsoft.com/office/officeart/2005/8/layout/hierarchy3"/>
    <dgm:cxn modelId="{DE3C421B-ECD1-0C4C-81A6-14598F05D69C}" type="presOf" srcId="{91728BF2-0823-4C66-8E26-A5C4E80063DA}" destId="{BD051046-D648-495C-86A6-DBAE5FEAF5DC}" srcOrd="0" destOrd="3" presId="urn:microsoft.com/office/officeart/2005/8/layout/hierarchy3"/>
    <dgm:cxn modelId="{928F571C-DCC0-FF43-B1BD-5AF813EF2886}" type="presOf" srcId="{039999BF-091C-43F4-A3B5-2A84EF4FBE27}" destId="{104579B5-78F6-4A34-9A7C-72564D815901}" srcOrd="0" destOrd="5" presId="urn:microsoft.com/office/officeart/2005/8/layout/hierarchy3"/>
    <dgm:cxn modelId="{2835FF97-4DBB-4B56-8E33-CE537C6558B0}" srcId="{E0BC49B6-30D5-4525-8ACA-958A664C5419}" destId="{DCE3D858-A0D3-48BA-805F-9063D58BA28B}" srcOrd="1" destOrd="0" parTransId="{BCC2AFCB-709E-4396-9437-CFF94D96A130}" sibTransId="{C40077E2-2A24-4A99-B89D-18BACBBF5853}"/>
    <dgm:cxn modelId="{059E6119-1672-6640-AD30-0E3ADC9576C8}" type="presOf" srcId="{E4DFB5D5-7F4F-4338-8945-AB64BCBE1722}" destId="{69DFD52F-0FB2-4262-A4D5-53EE13B03984}" srcOrd="0" destOrd="1" presId="urn:microsoft.com/office/officeart/2005/8/layout/hierarchy3"/>
    <dgm:cxn modelId="{D118FFCF-6A90-E44A-8250-423D3DCDB36A}" type="presOf" srcId="{1E9D3E89-762E-4C14-B1F1-3ED501A50841}" destId="{104579B5-78F6-4A34-9A7C-72564D815901}" srcOrd="0" destOrd="3" presId="urn:microsoft.com/office/officeart/2005/8/layout/hierarchy3"/>
    <dgm:cxn modelId="{6EBFC2C2-AE74-4A4C-B946-4FB28FC6471B}" type="presOf" srcId="{8BE1B7A0-729B-4CBB-B046-51DB5F29CF81}" destId="{104579B5-78F6-4A34-9A7C-72564D815901}" srcOrd="0" destOrd="4" presId="urn:microsoft.com/office/officeart/2005/8/layout/hierarchy3"/>
    <dgm:cxn modelId="{1E176F4D-E414-4040-AC30-729EA211ABCD}" type="presOf" srcId="{F842CAAC-FBD8-4087-9DBB-E8479A9964C0}" destId="{69DFD52F-0FB2-4262-A4D5-53EE13B03984}" srcOrd="0" destOrd="0" presId="urn:microsoft.com/office/officeart/2005/8/layout/hierarchy3"/>
    <dgm:cxn modelId="{4051EEAE-E11E-3346-ACD1-BD63B8704937}" type="presOf" srcId="{CC085CBB-DEE9-498E-867D-477DD52807F1}" destId="{47869B2E-7532-4508-81BE-DE1F56751E23}" srcOrd="0" destOrd="0" presId="urn:microsoft.com/office/officeart/2005/8/layout/hierarchy3"/>
    <dgm:cxn modelId="{CD018B92-054D-AE4A-9E02-A1C24B151F79}" type="presOf" srcId="{C24E0B8F-9E8E-4E48-B487-D571A3F385F4}" destId="{A7C00882-C8C4-4CBD-8DB1-EBCBCC5CC98F}" srcOrd="0" destOrd="0" presId="urn:microsoft.com/office/officeart/2005/8/layout/hierarchy3"/>
    <dgm:cxn modelId="{ACE94E26-02D4-4E41-B9FD-A2CA29DBA795}" srcId="{DCE3D858-A0D3-48BA-805F-9063D58BA28B}" destId="{5A2AC179-42F1-443A-AFDE-82167558A686}" srcOrd="1" destOrd="0" parTransId="{9EE902E1-076C-41C2-8199-B229D20BAF43}" sibTransId="{69A3C969-2A54-435A-852C-0EA26CFAB0DA}"/>
    <dgm:cxn modelId="{E64D4B73-839F-2E48-B7E5-52C99367F8BF}" type="presOf" srcId="{3866BC6C-8E04-44C4-9ED6-1BD1551FD67D}" destId="{EF845369-1459-46F0-B157-427CA561FDD7}" srcOrd="0" destOrd="2" presId="urn:microsoft.com/office/officeart/2005/8/layout/hierarchy3"/>
    <dgm:cxn modelId="{764288BE-1157-40E8-94F0-B4731EABF0D5}" srcId="{E0BC49B6-30D5-4525-8ACA-958A664C5419}" destId="{9843915B-5130-44D3-AC28-149A50EF65D2}" srcOrd="3" destOrd="0" parTransId="{C07F00CA-7C0B-486D-AD5A-23ABF4D120B2}" sibTransId="{9E906AFF-8975-4BDE-B3E3-DB42B009BE74}"/>
    <dgm:cxn modelId="{BEB67C8F-5F30-4DF3-9BC1-F99D09226BC8}" srcId="{4EBB2B9E-428C-4147-8B9E-60A7F438C445}" destId="{8BE1B7A0-729B-4CBB-B046-51DB5F29CF81}" srcOrd="3" destOrd="0" parTransId="{646C676C-250F-4A6C-B193-8EC27FA377B6}" sibTransId="{F8AC5880-A807-48E3-959E-618C6A137CC1}"/>
    <dgm:cxn modelId="{F7CA97FA-EB92-405E-BBEB-55FCF29BABBD}" srcId="{A6131CA7-60AC-4945-9BC3-10E52309C45B}" destId="{6B650E0A-1F3D-4C3C-AB6A-19BDB5486F70}" srcOrd="0" destOrd="0" parTransId="{48DBBCBE-6C25-493C-A550-6E7BCA30D214}" sibTransId="{237860F4-90E2-406A-956E-6815C0CAF30B}"/>
    <dgm:cxn modelId="{70FEEFE7-C793-F64A-8AA8-DEE4A746BB0C}" type="presOf" srcId="{881748F6-8856-495D-9C13-6A5A0A9B4A13}" destId="{47869B2E-7532-4508-81BE-DE1F56751E23}" srcOrd="0" destOrd="1" presId="urn:microsoft.com/office/officeart/2005/8/layout/hierarchy3"/>
    <dgm:cxn modelId="{E1D673AD-7CDC-2849-85CF-51DF6F969894}" type="presOf" srcId="{BCC2AFCB-709E-4396-9437-CFF94D96A130}" destId="{C740CC36-B050-40AC-8420-2B025503893D}" srcOrd="0" destOrd="0" presId="urn:microsoft.com/office/officeart/2005/8/layout/hierarchy3"/>
    <dgm:cxn modelId="{ED8E4CE8-69B8-234A-B061-978A4533419A}" type="presOf" srcId="{86D585DF-9738-4CDE-9FE1-86BB07ABA39A}" destId="{EF845369-1459-46F0-B157-427CA561FDD7}" srcOrd="0" destOrd="1" presId="urn:microsoft.com/office/officeart/2005/8/layout/hierarchy3"/>
    <dgm:cxn modelId="{58ED94D9-8E84-7F44-A81D-9421318615DB}" type="presOf" srcId="{DCE3D858-A0D3-48BA-805F-9063D58BA28B}" destId="{C5B08DC5-9239-4EDD-B9F5-391558CF3F42}" srcOrd="0" destOrd="0" presId="urn:microsoft.com/office/officeart/2005/8/layout/hierarchy3"/>
    <dgm:cxn modelId="{8AD7B360-C819-FB48-BB6B-614529041502}" type="presOf" srcId="{14F02EE7-8F65-41B3-8FAE-BA63EC3E2017}" destId="{58B607B8-67FB-4CDC-A4CA-73A3DFCFDCAB}" srcOrd="0" destOrd="0" presId="urn:microsoft.com/office/officeart/2005/8/layout/hierarchy3"/>
    <dgm:cxn modelId="{05C05A7A-345F-CB45-A84A-70825BE98FEF}" type="presOf" srcId="{71EB9EC0-62D7-4BC4-B676-2929CD908641}" destId="{EF845369-1459-46F0-B157-427CA561FDD7}" srcOrd="0" destOrd="0" presId="urn:microsoft.com/office/officeart/2005/8/layout/hierarchy3"/>
    <dgm:cxn modelId="{476ADE39-E5BB-4A76-8A7F-BD8459394212}" srcId="{DCE3D858-A0D3-48BA-805F-9063D58BA28B}" destId="{2B25BF36-886A-44C6-9D92-CD4046E82091}" srcOrd="0" destOrd="0" parTransId="{E04295C4-05DC-46D1-94EE-755C96B81051}" sibTransId="{CA9EC207-E35A-419D-ADC1-FF68DB68D149}"/>
    <dgm:cxn modelId="{FC2BE26C-A7F3-4AA6-97C3-FBED4D9774FC}" srcId="{4EBB2B9E-428C-4147-8B9E-60A7F438C445}" destId="{3AC7836F-9A78-4D23-9956-42B6173C7FB5}" srcOrd="1" destOrd="0" parTransId="{0113B417-EE68-43D5-8A35-C42F9E38E1A1}" sibTransId="{F088DF66-D3FD-460B-A8F7-7F00A5C31A1C}"/>
    <dgm:cxn modelId="{7F033BB9-2104-A044-BA9C-1C34F6EB02DA}" type="presOf" srcId="{2A519F55-0E89-467C-8B56-DCE89F698293}" destId="{0D98CED6-FA7A-4267-9EFE-AB080845A216}" srcOrd="0" destOrd="0" presId="urn:microsoft.com/office/officeart/2005/8/layout/hierarchy3"/>
    <dgm:cxn modelId="{F92E7600-E533-A64A-B6A6-0A733F345EA6}" type="presOf" srcId="{6B650E0A-1F3D-4C3C-AB6A-19BDB5486F70}" destId="{73B21745-6A84-44D3-821B-60F4DFCFF5C4}" srcOrd="1" destOrd="0" presId="urn:microsoft.com/office/officeart/2005/8/layout/hierarchy3"/>
    <dgm:cxn modelId="{9FB3C126-8C16-954E-8A2C-3B0DD6FBB806}" type="presOf" srcId="{3AC7836F-9A78-4D23-9956-42B6173C7FB5}" destId="{104579B5-78F6-4A34-9A7C-72564D815901}" srcOrd="0" destOrd="2" presId="urn:microsoft.com/office/officeart/2005/8/layout/hierarchy3"/>
    <dgm:cxn modelId="{C1A6FD40-AFD6-49C1-871E-4091840503DA}" srcId="{6B650E0A-1F3D-4C3C-AB6A-19BDB5486F70}" destId="{71EB9EC0-62D7-4BC4-B676-2929CD908641}" srcOrd="1" destOrd="0" parTransId="{0FA122EC-0092-4C4E-9AE0-CCA35459B79E}" sibTransId="{0763DF72-F50D-42B3-A93C-C8737F64E6FB}"/>
    <dgm:cxn modelId="{34002A43-B75D-4C5D-A098-9D159AA05FAC}" srcId="{71EB9EC0-62D7-4BC4-B676-2929CD908641}" destId="{86D585DF-9738-4CDE-9FE1-86BB07ABA39A}" srcOrd="0" destOrd="0" parTransId="{A8AECB47-7943-4733-9CFC-086C34FD3F41}" sibTransId="{702F2CD5-586F-462D-9AA3-F985379E06D6}"/>
    <dgm:cxn modelId="{68C53C02-3B2A-464E-AA69-DE052B833876}" type="presOf" srcId="{8E544679-2C75-4730-86B8-6F791DE9D0A2}" destId="{69DFD52F-0FB2-4262-A4D5-53EE13B03984}" srcOrd="0" destOrd="3" presId="urn:microsoft.com/office/officeart/2005/8/layout/hierarchy3"/>
    <dgm:cxn modelId="{DB58D221-F217-2F44-982C-1731FF7087DD}" type="presOf" srcId="{E0BC49B6-30D5-4525-8ACA-958A664C5419}" destId="{A5A2DBB0-CC03-42DB-AAF9-1F8776C7FBC6}" srcOrd="1" destOrd="0" presId="urn:microsoft.com/office/officeart/2005/8/layout/hierarchy3"/>
    <dgm:cxn modelId="{2C41A8BF-57CC-8743-9853-885DC2032673}" type="presParOf" srcId="{7ADE90D8-CFE2-4DEF-96D5-65C086CF9D62}" destId="{FF56D1A1-297E-475C-B67A-E794FF4683BF}" srcOrd="0" destOrd="0" presId="urn:microsoft.com/office/officeart/2005/8/layout/hierarchy3"/>
    <dgm:cxn modelId="{111D7755-608E-7146-A62E-144DE0F5DAF4}" type="presParOf" srcId="{FF56D1A1-297E-475C-B67A-E794FF4683BF}" destId="{FBCAC809-5696-4E7E-B029-5D36286FEDF8}" srcOrd="0" destOrd="0" presId="urn:microsoft.com/office/officeart/2005/8/layout/hierarchy3"/>
    <dgm:cxn modelId="{D5C0566B-9E4B-8F4D-A72F-1EBD681675A8}" type="presParOf" srcId="{FBCAC809-5696-4E7E-B029-5D36286FEDF8}" destId="{4381CAEF-B8E7-43CE-A3BE-34ADCFD3C3F9}" srcOrd="0" destOrd="0" presId="urn:microsoft.com/office/officeart/2005/8/layout/hierarchy3"/>
    <dgm:cxn modelId="{FB101ECD-3675-0944-8685-EEE384135C29}" type="presParOf" srcId="{FBCAC809-5696-4E7E-B029-5D36286FEDF8}" destId="{73B21745-6A84-44D3-821B-60F4DFCFF5C4}" srcOrd="1" destOrd="0" presId="urn:microsoft.com/office/officeart/2005/8/layout/hierarchy3"/>
    <dgm:cxn modelId="{02F2615B-1E24-A74B-9EC3-7857ED28E353}" type="presParOf" srcId="{FF56D1A1-297E-475C-B67A-E794FF4683BF}" destId="{F8833A77-91E8-4DAF-9A55-254F2AE847DD}" srcOrd="1" destOrd="0" presId="urn:microsoft.com/office/officeart/2005/8/layout/hierarchy3"/>
    <dgm:cxn modelId="{541E1CE7-59EC-AF49-BC9C-E1FEB2054E73}" type="presParOf" srcId="{F8833A77-91E8-4DAF-9A55-254F2AE847DD}" destId="{CB570E0E-9FC5-4C98-8840-85651AC5E9B7}" srcOrd="0" destOrd="0" presId="urn:microsoft.com/office/officeart/2005/8/layout/hierarchy3"/>
    <dgm:cxn modelId="{0E94DFF0-7BC3-0B48-8E7D-79576C418DAE}" type="presParOf" srcId="{F8833A77-91E8-4DAF-9A55-254F2AE847DD}" destId="{A7C00882-C8C4-4CBD-8DB1-EBCBCC5CC98F}" srcOrd="1" destOrd="0" presId="urn:microsoft.com/office/officeart/2005/8/layout/hierarchy3"/>
    <dgm:cxn modelId="{C93DFC48-C4AE-AC4D-9DC1-117C18E9FD13}" type="presParOf" srcId="{F8833A77-91E8-4DAF-9A55-254F2AE847DD}" destId="{B628F416-C6E1-456B-BE36-C3A02F7E9BAC}" srcOrd="2" destOrd="0" presId="urn:microsoft.com/office/officeart/2005/8/layout/hierarchy3"/>
    <dgm:cxn modelId="{D0E764BF-D940-7545-8B20-7A87125407FD}" type="presParOf" srcId="{F8833A77-91E8-4DAF-9A55-254F2AE847DD}" destId="{EF845369-1459-46F0-B157-427CA561FDD7}" srcOrd="3" destOrd="0" presId="urn:microsoft.com/office/officeart/2005/8/layout/hierarchy3"/>
    <dgm:cxn modelId="{3F17BCB7-4368-6743-991A-4B18C0687BB6}" type="presParOf" srcId="{F8833A77-91E8-4DAF-9A55-254F2AE847DD}" destId="{0D98CED6-FA7A-4267-9EFE-AB080845A216}" srcOrd="4" destOrd="0" presId="urn:microsoft.com/office/officeart/2005/8/layout/hierarchy3"/>
    <dgm:cxn modelId="{C02F0A81-2934-1849-B4C1-51134E05F536}" type="presParOf" srcId="{F8833A77-91E8-4DAF-9A55-254F2AE847DD}" destId="{69DFD52F-0FB2-4262-A4D5-53EE13B03984}" srcOrd="5" destOrd="0" presId="urn:microsoft.com/office/officeart/2005/8/layout/hierarchy3"/>
    <dgm:cxn modelId="{6AFF02C7-2245-444D-8DF1-CC97FCE87D48}" type="presParOf" srcId="{F8833A77-91E8-4DAF-9A55-254F2AE847DD}" destId="{485F3E91-185C-4CA2-AB73-8B2A660214E6}" srcOrd="6" destOrd="0" presId="urn:microsoft.com/office/officeart/2005/8/layout/hierarchy3"/>
    <dgm:cxn modelId="{31839322-A4EC-E54D-8E87-5E70A8C2B1E8}" type="presParOf" srcId="{F8833A77-91E8-4DAF-9A55-254F2AE847DD}" destId="{104579B5-78F6-4A34-9A7C-72564D815901}" srcOrd="7" destOrd="0" presId="urn:microsoft.com/office/officeart/2005/8/layout/hierarchy3"/>
    <dgm:cxn modelId="{18427BC2-DDF4-314B-B1EA-905F974A2718}" type="presParOf" srcId="{F8833A77-91E8-4DAF-9A55-254F2AE847DD}" destId="{49E8B0A4-F140-48A7-822F-429D6F2A0148}" srcOrd="8" destOrd="0" presId="urn:microsoft.com/office/officeart/2005/8/layout/hierarchy3"/>
    <dgm:cxn modelId="{679D34F0-3B7D-E846-B84E-3BBF75026FFF}" type="presParOf" srcId="{F8833A77-91E8-4DAF-9A55-254F2AE847DD}" destId="{BD051046-D648-495C-86A6-DBAE5FEAF5DC}" srcOrd="9" destOrd="0" presId="urn:microsoft.com/office/officeart/2005/8/layout/hierarchy3"/>
    <dgm:cxn modelId="{28EAF7AB-1C90-3644-9C88-168092758BB8}" type="presParOf" srcId="{F8833A77-91E8-4DAF-9A55-254F2AE847DD}" destId="{78DA4897-AD0D-4AFE-AEB3-6CC17C8C3286}" srcOrd="10" destOrd="0" presId="urn:microsoft.com/office/officeart/2005/8/layout/hierarchy3"/>
    <dgm:cxn modelId="{8570F6A8-86D8-FC47-BF5D-F1F6029D984C}" type="presParOf" srcId="{F8833A77-91E8-4DAF-9A55-254F2AE847DD}" destId="{FDF86358-E580-42CF-876F-F3FA9257E218}" srcOrd="11" destOrd="0" presId="urn:microsoft.com/office/officeart/2005/8/layout/hierarchy3"/>
    <dgm:cxn modelId="{2F796A6E-62C3-1245-A9B7-273116481DE3}" type="presParOf" srcId="{7ADE90D8-CFE2-4DEF-96D5-65C086CF9D62}" destId="{81FA1759-2A38-4C94-8431-B8DFCC991A01}" srcOrd="1" destOrd="0" presId="urn:microsoft.com/office/officeart/2005/8/layout/hierarchy3"/>
    <dgm:cxn modelId="{49101830-DF96-D945-9C97-9EDA5107CA0A}" type="presParOf" srcId="{81FA1759-2A38-4C94-8431-B8DFCC991A01}" destId="{547110BE-C213-4727-B3E6-ED5D637FEBC7}" srcOrd="0" destOrd="0" presId="urn:microsoft.com/office/officeart/2005/8/layout/hierarchy3"/>
    <dgm:cxn modelId="{AB650215-BF63-6143-866D-5187CF405E24}" type="presParOf" srcId="{547110BE-C213-4727-B3E6-ED5D637FEBC7}" destId="{6119C794-EF24-4799-B1DE-DD849374E635}" srcOrd="0" destOrd="0" presId="urn:microsoft.com/office/officeart/2005/8/layout/hierarchy3"/>
    <dgm:cxn modelId="{B40746BA-4D9A-BE42-9BEE-5ACC037AA322}" type="presParOf" srcId="{547110BE-C213-4727-B3E6-ED5D637FEBC7}" destId="{A5A2DBB0-CC03-42DB-AAF9-1F8776C7FBC6}" srcOrd="1" destOrd="0" presId="urn:microsoft.com/office/officeart/2005/8/layout/hierarchy3"/>
    <dgm:cxn modelId="{4E5013E9-331E-874B-9B5A-D488D21D964D}" type="presParOf" srcId="{81FA1759-2A38-4C94-8431-B8DFCC991A01}" destId="{A1820325-8788-4F61-AD79-5CFC52A04CBF}" srcOrd="1" destOrd="0" presId="urn:microsoft.com/office/officeart/2005/8/layout/hierarchy3"/>
    <dgm:cxn modelId="{BF0F64A6-D287-1845-881C-4CBA50AC540C}" type="presParOf" srcId="{A1820325-8788-4F61-AD79-5CFC52A04CBF}" destId="{BAB0CD22-C86F-4371-B8A6-DBB237457850}" srcOrd="0" destOrd="0" presId="urn:microsoft.com/office/officeart/2005/8/layout/hierarchy3"/>
    <dgm:cxn modelId="{491EC148-51F5-A144-8A9A-0B164DFCB5DB}" type="presParOf" srcId="{A1820325-8788-4F61-AD79-5CFC52A04CBF}" destId="{552196AB-CE9E-488F-9AE6-76822F2E2D79}" srcOrd="1" destOrd="0" presId="urn:microsoft.com/office/officeart/2005/8/layout/hierarchy3"/>
    <dgm:cxn modelId="{86475951-6148-BF43-B136-CDE8AB7B4FBB}" type="presParOf" srcId="{A1820325-8788-4F61-AD79-5CFC52A04CBF}" destId="{C740CC36-B050-40AC-8420-2B025503893D}" srcOrd="2" destOrd="0" presId="urn:microsoft.com/office/officeart/2005/8/layout/hierarchy3"/>
    <dgm:cxn modelId="{C1189949-7176-3B47-8F0D-76560FA5E813}" type="presParOf" srcId="{A1820325-8788-4F61-AD79-5CFC52A04CBF}" destId="{C5B08DC5-9239-4EDD-B9F5-391558CF3F42}" srcOrd="3" destOrd="0" presId="urn:microsoft.com/office/officeart/2005/8/layout/hierarchy3"/>
    <dgm:cxn modelId="{C608305F-BC96-A241-A290-888D67A57A3B}" type="presParOf" srcId="{A1820325-8788-4F61-AD79-5CFC52A04CBF}" destId="{58B607B8-67FB-4CDC-A4CA-73A3DFCFDCAB}" srcOrd="4" destOrd="0" presId="urn:microsoft.com/office/officeart/2005/8/layout/hierarchy3"/>
    <dgm:cxn modelId="{53FE9E2D-F41D-C14C-AD5E-59FAC08D2724}" type="presParOf" srcId="{A1820325-8788-4F61-AD79-5CFC52A04CBF}" destId="{47869B2E-7532-4508-81BE-DE1F56751E23}" srcOrd="5" destOrd="0" presId="urn:microsoft.com/office/officeart/2005/8/layout/hierarchy3"/>
    <dgm:cxn modelId="{08BA1186-63D8-1B46-AC2F-59EA65C2C729}" type="presParOf" srcId="{A1820325-8788-4F61-AD79-5CFC52A04CBF}" destId="{85EEBD47-B7D6-4121-A8CA-D2E9471392D9}" srcOrd="6" destOrd="0" presId="urn:microsoft.com/office/officeart/2005/8/layout/hierarchy3"/>
    <dgm:cxn modelId="{A7087556-724D-7740-A33A-CBA60A48567B}" type="presParOf" srcId="{A1820325-8788-4F61-AD79-5CFC52A04CBF}" destId="{7434C485-70BE-4BD8-94BD-97B28FF70E3C}" srcOrd="7" destOrd="0" presId="urn:microsoft.com/office/officeart/2005/8/layout/hierarchy3"/>
  </dgm:cxnLst>
  <dgm:bg>
    <a:noFill/>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1A5A59-8528-4F4A-BD8E-2932DDF211E4}">
      <dsp:nvSpPr>
        <dsp:cNvPr id="0" name=""/>
        <dsp:cNvSpPr/>
      </dsp:nvSpPr>
      <dsp:spPr>
        <a:xfrm>
          <a:off x="650609" y="507468"/>
          <a:ext cx="2377582" cy="825703"/>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42D5BCE-52FA-49AF-9730-7C79CC664244}">
      <dsp:nvSpPr>
        <dsp:cNvPr id="0" name=""/>
        <dsp:cNvSpPr/>
      </dsp:nvSpPr>
      <dsp:spPr>
        <a:xfrm>
          <a:off x="1612701" y="2529335"/>
          <a:ext cx="460771" cy="294894"/>
        </a:xfrm>
        <a:prstGeom prst="down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7F02780-93D8-4891-BFC7-2E84D4912E83}">
      <dsp:nvSpPr>
        <dsp:cNvPr id="0" name=""/>
        <dsp:cNvSpPr/>
      </dsp:nvSpPr>
      <dsp:spPr>
        <a:xfrm>
          <a:off x="737234" y="2765250"/>
          <a:ext cx="2211705" cy="5529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US" sz="1900" kern="1200"/>
            <a:t>Program Quality</a:t>
          </a:r>
        </a:p>
      </dsp:txBody>
      <dsp:txXfrm>
        <a:off x="737234" y="2765250"/>
        <a:ext cx="2211705" cy="552926"/>
      </dsp:txXfrm>
    </dsp:sp>
    <dsp:sp modelId="{36B6BF2E-6849-4957-969D-DBA5E73EBDFE}">
      <dsp:nvSpPr>
        <dsp:cNvPr id="0" name=""/>
        <dsp:cNvSpPr/>
      </dsp:nvSpPr>
      <dsp:spPr>
        <a:xfrm>
          <a:off x="1515017" y="1396942"/>
          <a:ext cx="829389" cy="82938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Program Effectiveness</a:t>
          </a:r>
        </a:p>
      </dsp:txBody>
      <dsp:txXfrm>
        <a:off x="1636478" y="1518403"/>
        <a:ext cx="586467" cy="586467"/>
      </dsp:txXfrm>
    </dsp:sp>
    <dsp:sp modelId="{48E67D7A-7F9A-467E-B1EE-7588F2B28F65}">
      <dsp:nvSpPr>
        <dsp:cNvPr id="0" name=""/>
        <dsp:cNvSpPr/>
      </dsp:nvSpPr>
      <dsp:spPr>
        <a:xfrm>
          <a:off x="921543" y="774715"/>
          <a:ext cx="829389" cy="82938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Curricular Effectiveness</a:t>
          </a:r>
        </a:p>
      </dsp:txBody>
      <dsp:txXfrm>
        <a:off x="1043004" y="896176"/>
        <a:ext cx="586467" cy="586467"/>
      </dsp:txXfrm>
    </dsp:sp>
    <dsp:sp modelId="{A081DB33-62E7-4177-A3D3-B04EB19A2433}">
      <dsp:nvSpPr>
        <dsp:cNvPr id="0" name=""/>
        <dsp:cNvSpPr/>
      </dsp:nvSpPr>
      <dsp:spPr>
        <a:xfrm>
          <a:off x="1769364" y="574187"/>
          <a:ext cx="829389" cy="82938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Outcomes</a:t>
          </a:r>
        </a:p>
        <a:p>
          <a:pPr lvl="0" algn="ctr" defTabSz="400050">
            <a:lnSpc>
              <a:spcPct val="90000"/>
            </a:lnSpc>
            <a:spcBef>
              <a:spcPct val="0"/>
            </a:spcBef>
            <a:spcAft>
              <a:spcPct val="35000"/>
            </a:spcAft>
          </a:pPr>
          <a:r>
            <a:rPr lang="en-US" sz="900" b="1" kern="1200"/>
            <a:t>Assessment</a:t>
          </a:r>
        </a:p>
      </dsp:txBody>
      <dsp:txXfrm>
        <a:off x="1890825" y="695648"/>
        <a:ext cx="586467" cy="586467"/>
      </dsp:txXfrm>
    </dsp:sp>
    <dsp:sp modelId="{518FA931-0BCF-44B3-9A72-52732399BF6D}">
      <dsp:nvSpPr>
        <dsp:cNvPr id="0" name=""/>
        <dsp:cNvSpPr/>
      </dsp:nvSpPr>
      <dsp:spPr>
        <a:xfrm>
          <a:off x="600559" y="425151"/>
          <a:ext cx="2580322" cy="2064258"/>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81CAEF-B8E7-43CE-A3BE-34ADCFD3C3F9}">
      <dsp:nvSpPr>
        <dsp:cNvPr id="0" name=""/>
        <dsp:cNvSpPr/>
      </dsp:nvSpPr>
      <dsp:spPr>
        <a:xfrm>
          <a:off x="1723" y="646753"/>
          <a:ext cx="2341429" cy="5361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kern="1200"/>
            <a:t>Full Program Review</a:t>
          </a:r>
        </a:p>
      </dsp:txBody>
      <dsp:txXfrm>
        <a:off x="17426" y="662456"/>
        <a:ext cx="2310023" cy="504734"/>
      </dsp:txXfrm>
    </dsp:sp>
    <dsp:sp modelId="{CB570E0E-9FC5-4C98-8840-85651AC5E9B7}">
      <dsp:nvSpPr>
        <dsp:cNvPr id="0" name=""/>
        <dsp:cNvSpPr/>
      </dsp:nvSpPr>
      <dsp:spPr>
        <a:xfrm>
          <a:off x="235866" y="1182894"/>
          <a:ext cx="199171" cy="399898"/>
        </a:xfrm>
        <a:custGeom>
          <a:avLst/>
          <a:gdLst/>
          <a:ahLst/>
          <a:cxnLst/>
          <a:rect l="0" t="0" r="0" b="0"/>
          <a:pathLst>
            <a:path>
              <a:moveTo>
                <a:pt x="0" y="0"/>
              </a:moveTo>
              <a:lnTo>
                <a:pt x="0" y="399898"/>
              </a:lnTo>
              <a:lnTo>
                <a:pt x="199171" y="399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C00882-C8C4-4CBD-8DB1-EBCBCC5CC98F}">
      <dsp:nvSpPr>
        <dsp:cNvPr id="0" name=""/>
        <dsp:cNvSpPr/>
      </dsp:nvSpPr>
      <dsp:spPr>
        <a:xfrm>
          <a:off x="435037" y="1379515"/>
          <a:ext cx="2100542" cy="4065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PIP Update</a:t>
          </a:r>
        </a:p>
      </dsp:txBody>
      <dsp:txXfrm>
        <a:off x="446945" y="1391423"/>
        <a:ext cx="2076726" cy="382738"/>
      </dsp:txXfrm>
    </dsp:sp>
    <dsp:sp modelId="{B628F416-C6E1-456B-BE36-C3A02F7E9BAC}">
      <dsp:nvSpPr>
        <dsp:cNvPr id="0" name=""/>
        <dsp:cNvSpPr/>
      </dsp:nvSpPr>
      <dsp:spPr>
        <a:xfrm>
          <a:off x="235866" y="1182894"/>
          <a:ext cx="187632" cy="1312142"/>
        </a:xfrm>
        <a:custGeom>
          <a:avLst/>
          <a:gdLst/>
          <a:ahLst/>
          <a:cxnLst/>
          <a:rect l="0" t="0" r="0" b="0"/>
          <a:pathLst>
            <a:path>
              <a:moveTo>
                <a:pt x="0" y="0"/>
              </a:moveTo>
              <a:lnTo>
                <a:pt x="0" y="1312142"/>
              </a:lnTo>
              <a:lnTo>
                <a:pt x="187632" y="13121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845369-1459-46F0-B157-427CA561FDD7}">
      <dsp:nvSpPr>
        <dsp:cNvPr id="0" name=""/>
        <dsp:cNvSpPr/>
      </dsp:nvSpPr>
      <dsp:spPr>
        <a:xfrm>
          <a:off x="423499" y="2177416"/>
          <a:ext cx="2100542" cy="6352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t" anchorCtr="0">
          <a:noAutofit/>
        </a:bodyPr>
        <a:lstStyle/>
        <a:p>
          <a:pPr lvl="0" algn="l" defTabSz="400050">
            <a:lnSpc>
              <a:spcPct val="90000"/>
            </a:lnSpc>
            <a:spcBef>
              <a:spcPct val="0"/>
            </a:spcBef>
            <a:spcAft>
              <a:spcPct val="35000"/>
            </a:spcAft>
          </a:pPr>
          <a:r>
            <a:rPr lang="en-US" sz="900" b="1" kern="1200"/>
            <a:t>I</a:t>
          </a:r>
          <a:r>
            <a:rPr lang="en-US" sz="1050" b="1" kern="1200"/>
            <a:t>. Mission and Strategic Alignment</a:t>
          </a:r>
        </a:p>
        <a:p>
          <a:pPr marL="57150" lvl="1" indent="-57150" algn="l" defTabSz="400050">
            <a:lnSpc>
              <a:spcPct val="90000"/>
            </a:lnSpc>
            <a:spcBef>
              <a:spcPct val="0"/>
            </a:spcBef>
            <a:spcAft>
              <a:spcPct val="15000"/>
            </a:spcAft>
            <a:buChar char="••"/>
          </a:pPr>
          <a:r>
            <a:rPr lang="en-US" sz="900" kern="1200"/>
            <a:t>A. Mission Alignment</a:t>
          </a:r>
        </a:p>
        <a:p>
          <a:pPr marL="57150" lvl="1" indent="-57150" algn="l" defTabSz="400050">
            <a:lnSpc>
              <a:spcPct val="90000"/>
            </a:lnSpc>
            <a:spcBef>
              <a:spcPct val="0"/>
            </a:spcBef>
            <a:spcAft>
              <a:spcPct val="15000"/>
            </a:spcAft>
            <a:buChar char="••"/>
          </a:pPr>
          <a:r>
            <a:rPr lang="en-US" sz="900" kern="1200"/>
            <a:t>B. Strategic Alignment</a:t>
          </a:r>
        </a:p>
      </dsp:txBody>
      <dsp:txXfrm>
        <a:off x="442105" y="2196022"/>
        <a:ext cx="2063330" cy="598029"/>
      </dsp:txXfrm>
    </dsp:sp>
    <dsp:sp modelId="{0D98CED6-FA7A-4267-9EFE-AB080845A216}">
      <dsp:nvSpPr>
        <dsp:cNvPr id="0" name=""/>
        <dsp:cNvSpPr/>
      </dsp:nvSpPr>
      <dsp:spPr>
        <a:xfrm>
          <a:off x="235866" y="1182894"/>
          <a:ext cx="187632" cy="2280914"/>
        </a:xfrm>
        <a:custGeom>
          <a:avLst/>
          <a:gdLst/>
          <a:ahLst/>
          <a:cxnLst/>
          <a:rect l="0" t="0" r="0" b="0"/>
          <a:pathLst>
            <a:path>
              <a:moveTo>
                <a:pt x="0" y="0"/>
              </a:moveTo>
              <a:lnTo>
                <a:pt x="0" y="2280914"/>
              </a:lnTo>
              <a:lnTo>
                <a:pt x="187632" y="22809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FD52F-0FB2-4262-A4D5-53EE13B03984}">
      <dsp:nvSpPr>
        <dsp:cNvPr id="0" name=""/>
        <dsp:cNvSpPr/>
      </dsp:nvSpPr>
      <dsp:spPr>
        <a:xfrm>
          <a:off x="423499" y="3023374"/>
          <a:ext cx="2100542" cy="880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lvl="0" algn="l" defTabSz="488950">
            <a:lnSpc>
              <a:spcPct val="90000"/>
            </a:lnSpc>
            <a:spcBef>
              <a:spcPct val="0"/>
            </a:spcBef>
            <a:spcAft>
              <a:spcPct val="35000"/>
            </a:spcAft>
          </a:pPr>
          <a:r>
            <a:rPr lang="en-US" sz="1100" b="1" kern="1200"/>
            <a:t>II. Program Quality</a:t>
          </a:r>
        </a:p>
        <a:p>
          <a:pPr marL="57150" lvl="1" indent="-57150" algn="l" defTabSz="444500">
            <a:lnSpc>
              <a:spcPct val="90000"/>
            </a:lnSpc>
            <a:spcBef>
              <a:spcPct val="0"/>
            </a:spcBef>
            <a:spcAft>
              <a:spcPct val="15000"/>
            </a:spcAft>
            <a:buChar char="••"/>
          </a:pPr>
          <a:r>
            <a:rPr lang="en-US" sz="1000" kern="1200"/>
            <a:t>A. Program Student Learning Outcomes Assessment</a:t>
          </a:r>
        </a:p>
        <a:p>
          <a:pPr marL="57150" lvl="1" indent="-57150" algn="l" defTabSz="444500">
            <a:lnSpc>
              <a:spcPct val="90000"/>
            </a:lnSpc>
            <a:spcBef>
              <a:spcPct val="0"/>
            </a:spcBef>
            <a:spcAft>
              <a:spcPct val="15000"/>
            </a:spcAft>
            <a:buChar char="••"/>
          </a:pPr>
          <a:r>
            <a:rPr lang="en-US" sz="1000" kern="1200"/>
            <a:t>B. Curricular Effectiveness</a:t>
          </a:r>
        </a:p>
        <a:p>
          <a:pPr marL="57150" lvl="1" indent="-57150" algn="l" defTabSz="444500">
            <a:lnSpc>
              <a:spcPct val="90000"/>
            </a:lnSpc>
            <a:spcBef>
              <a:spcPct val="0"/>
            </a:spcBef>
            <a:spcAft>
              <a:spcPct val="15000"/>
            </a:spcAft>
            <a:buChar char="••"/>
          </a:pPr>
          <a:r>
            <a:rPr lang="en-US" sz="1000" kern="1200"/>
            <a:t>C. Program Effectiveness Evaluation</a:t>
          </a:r>
        </a:p>
      </dsp:txBody>
      <dsp:txXfrm>
        <a:off x="449299" y="3049174"/>
        <a:ext cx="2048942" cy="829269"/>
      </dsp:txXfrm>
    </dsp:sp>
    <dsp:sp modelId="{485F3E91-185C-4CA2-AB73-8B2A660214E6}">
      <dsp:nvSpPr>
        <dsp:cNvPr id="0" name=""/>
        <dsp:cNvSpPr/>
      </dsp:nvSpPr>
      <dsp:spPr>
        <a:xfrm>
          <a:off x="235866" y="1182894"/>
          <a:ext cx="187632" cy="3643164"/>
        </a:xfrm>
        <a:custGeom>
          <a:avLst/>
          <a:gdLst/>
          <a:ahLst/>
          <a:cxnLst/>
          <a:rect l="0" t="0" r="0" b="0"/>
          <a:pathLst>
            <a:path>
              <a:moveTo>
                <a:pt x="0" y="0"/>
              </a:moveTo>
              <a:lnTo>
                <a:pt x="0" y="3643164"/>
              </a:lnTo>
              <a:lnTo>
                <a:pt x="187632" y="36431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4579B5-78F6-4A34-9A7C-72564D815901}">
      <dsp:nvSpPr>
        <dsp:cNvPr id="0" name=""/>
        <dsp:cNvSpPr/>
      </dsp:nvSpPr>
      <dsp:spPr>
        <a:xfrm>
          <a:off x="423499" y="4186397"/>
          <a:ext cx="2100542" cy="127932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lvl="0" algn="l" defTabSz="466725">
            <a:lnSpc>
              <a:spcPct val="90000"/>
            </a:lnSpc>
            <a:spcBef>
              <a:spcPct val="0"/>
            </a:spcBef>
            <a:spcAft>
              <a:spcPct val="35000"/>
            </a:spcAft>
          </a:pPr>
          <a:r>
            <a:rPr lang="en-US" sz="1050" b="1" kern="1200"/>
            <a:t>III. Program Resources</a:t>
          </a:r>
        </a:p>
        <a:p>
          <a:pPr marL="57150" lvl="1" indent="-57150" algn="l" defTabSz="400050">
            <a:lnSpc>
              <a:spcPct val="90000"/>
            </a:lnSpc>
            <a:spcBef>
              <a:spcPct val="0"/>
            </a:spcBef>
            <a:spcAft>
              <a:spcPct val="15000"/>
            </a:spcAft>
            <a:buChar char="••"/>
          </a:pPr>
          <a:r>
            <a:rPr lang="en-US" sz="900" kern="1200"/>
            <a:t>A. Personnel</a:t>
          </a:r>
        </a:p>
        <a:p>
          <a:pPr marL="57150" lvl="1" indent="-57150" algn="l" defTabSz="400050">
            <a:lnSpc>
              <a:spcPct val="90000"/>
            </a:lnSpc>
            <a:spcBef>
              <a:spcPct val="0"/>
            </a:spcBef>
            <a:spcAft>
              <a:spcPct val="15000"/>
            </a:spcAft>
            <a:buChar char="••"/>
          </a:pPr>
          <a:r>
            <a:rPr lang="en-US" sz="900" kern="1200"/>
            <a:t>B. Resource Allocation w/Mission, Strategic Plan</a:t>
          </a:r>
        </a:p>
        <a:p>
          <a:pPr marL="57150" lvl="1" indent="-57150" algn="l" defTabSz="400050">
            <a:lnSpc>
              <a:spcPct val="90000"/>
            </a:lnSpc>
            <a:spcBef>
              <a:spcPct val="0"/>
            </a:spcBef>
            <a:spcAft>
              <a:spcPct val="15000"/>
            </a:spcAft>
            <a:buChar char="••"/>
          </a:pPr>
          <a:r>
            <a:rPr lang="en-US" sz="900" kern="1200"/>
            <a:t>C. Classroom/Lab/Clinic/ Technology/Tech support</a:t>
          </a:r>
        </a:p>
        <a:p>
          <a:pPr marL="57150" lvl="1" indent="-57150" algn="l" defTabSz="400050">
            <a:lnSpc>
              <a:spcPct val="90000"/>
            </a:lnSpc>
            <a:spcBef>
              <a:spcPct val="0"/>
            </a:spcBef>
            <a:spcAft>
              <a:spcPct val="15000"/>
            </a:spcAft>
            <a:buChar char="••"/>
          </a:pPr>
          <a:r>
            <a:rPr lang="en-US" sz="900" kern="1200"/>
            <a:t>D. Instructional Equipment and Supplies</a:t>
          </a:r>
        </a:p>
        <a:p>
          <a:pPr marL="57150" lvl="1" indent="-57150" algn="l" defTabSz="400050">
            <a:lnSpc>
              <a:spcPct val="90000"/>
            </a:lnSpc>
            <a:spcBef>
              <a:spcPct val="0"/>
            </a:spcBef>
            <a:spcAft>
              <a:spcPct val="15000"/>
            </a:spcAft>
            <a:buChar char="••"/>
          </a:pPr>
          <a:r>
            <a:rPr lang="en-US" sz="900" kern="1200"/>
            <a:t>E. Affiliations</a:t>
          </a:r>
        </a:p>
      </dsp:txBody>
      <dsp:txXfrm>
        <a:off x="460969" y="4223867"/>
        <a:ext cx="2025602" cy="1204381"/>
      </dsp:txXfrm>
    </dsp:sp>
    <dsp:sp modelId="{49E8B0A4-F140-48A7-822F-429D6F2A0148}">
      <dsp:nvSpPr>
        <dsp:cNvPr id="0" name=""/>
        <dsp:cNvSpPr/>
      </dsp:nvSpPr>
      <dsp:spPr>
        <a:xfrm>
          <a:off x="235866" y="1182894"/>
          <a:ext cx="187632" cy="4865162"/>
        </a:xfrm>
        <a:custGeom>
          <a:avLst/>
          <a:gdLst/>
          <a:ahLst/>
          <a:cxnLst/>
          <a:rect l="0" t="0" r="0" b="0"/>
          <a:pathLst>
            <a:path>
              <a:moveTo>
                <a:pt x="0" y="0"/>
              </a:moveTo>
              <a:lnTo>
                <a:pt x="0" y="4865162"/>
              </a:lnTo>
              <a:lnTo>
                <a:pt x="187632" y="4865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051046-D648-495C-86A6-DBAE5FEAF5DC}">
      <dsp:nvSpPr>
        <dsp:cNvPr id="0" name=""/>
        <dsp:cNvSpPr/>
      </dsp:nvSpPr>
      <dsp:spPr>
        <a:xfrm>
          <a:off x="423499" y="5700787"/>
          <a:ext cx="2100542" cy="6945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lvl="0" algn="l" defTabSz="466725">
            <a:lnSpc>
              <a:spcPct val="90000"/>
            </a:lnSpc>
            <a:spcBef>
              <a:spcPct val="0"/>
            </a:spcBef>
            <a:spcAft>
              <a:spcPct val="35000"/>
            </a:spcAft>
          </a:pPr>
          <a:r>
            <a:rPr lang="en-US" sz="1050" b="1" kern="1200"/>
            <a:t>IV. Ethical and Responsible Conduct</a:t>
          </a:r>
        </a:p>
        <a:p>
          <a:pPr marL="57150" lvl="1" indent="-57150" algn="l" defTabSz="400050">
            <a:lnSpc>
              <a:spcPct val="90000"/>
            </a:lnSpc>
            <a:spcBef>
              <a:spcPct val="0"/>
            </a:spcBef>
            <a:spcAft>
              <a:spcPct val="15000"/>
            </a:spcAft>
            <a:buChar char="••"/>
          </a:pPr>
          <a:r>
            <a:rPr lang="en-US" sz="900" kern="1200"/>
            <a:t>A. Advising Support </a:t>
          </a:r>
        </a:p>
        <a:p>
          <a:pPr marL="57150" lvl="1" indent="-57150" algn="l" defTabSz="400050">
            <a:lnSpc>
              <a:spcPct val="90000"/>
            </a:lnSpc>
            <a:spcBef>
              <a:spcPct val="0"/>
            </a:spcBef>
            <a:spcAft>
              <a:spcPct val="15000"/>
            </a:spcAft>
            <a:buChar char="••"/>
          </a:pPr>
          <a:r>
            <a:rPr lang="en-US" sz="900" kern="1200"/>
            <a:t>Publications and Disclosure</a:t>
          </a:r>
        </a:p>
        <a:p>
          <a:pPr marL="57150" lvl="1" indent="-57150" algn="l" defTabSz="400050">
            <a:lnSpc>
              <a:spcPct val="90000"/>
            </a:lnSpc>
            <a:spcBef>
              <a:spcPct val="0"/>
            </a:spcBef>
            <a:spcAft>
              <a:spcPct val="15000"/>
            </a:spcAft>
            <a:buChar char="••"/>
          </a:pPr>
          <a:r>
            <a:rPr lang="en-US" sz="900" kern="1200"/>
            <a:t>Agreements</a:t>
          </a:r>
        </a:p>
      </dsp:txBody>
      <dsp:txXfrm>
        <a:off x="443841" y="5721129"/>
        <a:ext cx="2059858" cy="653854"/>
      </dsp:txXfrm>
    </dsp:sp>
    <dsp:sp modelId="{78DA4897-AD0D-4AFE-AEB3-6CC17C8C3286}">
      <dsp:nvSpPr>
        <dsp:cNvPr id="0" name=""/>
        <dsp:cNvSpPr/>
      </dsp:nvSpPr>
      <dsp:spPr>
        <a:xfrm>
          <a:off x="235866" y="1182894"/>
          <a:ext cx="199171" cy="5768233"/>
        </a:xfrm>
        <a:custGeom>
          <a:avLst/>
          <a:gdLst/>
          <a:ahLst/>
          <a:cxnLst/>
          <a:rect l="0" t="0" r="0" b="0"/>
          <a:pathLst>
            <a:path>
              <a:moveTo>
                <a:pt x="0" y="0"/>
              </a:moveTo>
              <a:lnTo>
                <a:pt x="0" y="5768233"/>
              </a:lnTo>
              <a:lnTo>
                <a:pt x="199171" y="57682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F86358-E580-42CF-876F-F3FA9257E218}">
      <dsp:nvSpPr>
        <dsp:cNvPr id="0" name=""/>
        <dsp:cNvSpPr/>
      </dsp:nvSpPr>
      <dsp:spPr>
        <a:xfrm>
          <a:off x="435037" y="6710879"/>
          <a:ext cx="2111482" cy="4804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US" sz="1100" b="1" kern="1200"/>
            <a:t>V. Next Steps</a:t>
          </a:r>
        </a:p>
      </dsp:txBody>
      <dsp:txXfrm>
        <a:off x="449110" y="6724952"/>
        <a:ext cx="2083336" cy="452350"/>
      </dsp:txXfrm>
    </dsp:sp>
    <dsp:sp modelId="{6119C794-EF24-4799-B1DE-DD849374E635}">
      <dsp:nvSpPr>
        <dsp:cNvPr id="0" name=""/>
        <dsp:cNvSpPr/>
      </dsp:nvSpPr>
      <dsp:spPr>
        <a:xfrm>
          <a:off x="2972318" y="646753"/>
          <a:ext cx="2341429" cy="5709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kern="1200"/>
            <a:t>Abbreviated Program Review</a:t>
          </a:r>
        </a:p>
      </dsp:txBody>
      <dsp:txXfrm>
        <a:off x="2989040" y="663475"/>
        <a:ext cx="2307985" cy="537478"/>
      </dsp:txXfrm>
    </dsp:sp>
    <dsp:sp modelId="{BAB0CD22-C86F-4371-B8A6-DBB237457850}">
      <dsp:nvSpPr>
        <dsp:cNvPr id="0" name=""/>
        <dsp:cNvSpPr/>
      </dsp:nvSpPr>
      <dsp:spPr>
        <a:xfrm>
          <a:off x="3206461" y="1217676"/>
          <a:ext cx="192395" cy="408397"/>
        </a:xfrm>
        <a:custGeom>
          <a:avLst/>
          <a:gdLst/>
          <a:ahLst/>
          <a:cxnLst/>
          <a:rect l="0" t="0" r="0" b="0"/>
          <a:pathLst>
            <a:path>
              <a:moveTo>
                <a:pt x="0" y="0"/>
              </a:moveTo>
              <a:lnTo>
                <a:pt x="0" y="408397"/>
              </a:lnTo>
              <a:lnTo>
                <a:pt x="192395" y="4083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2196AB-CE9E-488F-9AE6-76822F2E2D79}">
      <dsp:nvSpPr>
        <dsp:cNvPr id="0" name=""/>
        <dsp:cNvSpPr/>
      </dsp:nvSpPr>
      <dsp:spPr>
        <a:xfrm>
          <a:off x="3398856" y="1427444"/>
          <a:ext cx="2102003" cy="3972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PIP Update</a:t>
          </a:r>
          <a:endParaRPr lang="en-US" sz="1200" kern="1200"/>
        </a:p>
      </dsp:txBody>
      <dsp:txXfrm>
        <a:off x="3410491" y="1439079"/>
        <a:ext cx="2078733" cy="373988"/>
      </dsp:txXfrm>
    </dsp:sp>
    <dsp:sp modelId="{C740CC36-B050-40AC-8420-2B025503893D}">
      <dsp:nvSpPr>
        <dsp:cNvPr id="0" name=""/>
        <dsp:cNvSpPr/>
      </dsp:nvSpPr>
      <dsp:spPr>
        <a:xfrm>
          <a:off x="3206461" y="1217676"/>
          <a:ext cx="191365" cy="1262030"/>
        </a:xfrm>
        <a:custGeom>
          <a:avLst/>
          <a:gdLst/>
          <a:ahLst/>
          <a:cxnLst/>
          <a:rect l="0" t="0" r="0" b="0"/>
          <a:pathLst>
            <a:path>
              <a:moveTo>
                <a:pt x="0" y="0"/>
              </a:moveTo>
              <a:lnTo>
                <a:pt x="0" y="1262030"/>
              </a:lnTo>
              <a:lnTo>
                <a:pt x="191365" y="12620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B08DC5-9239-4EDD-B9F5-391558CF3F42}">
      <dsp:nvSpPr>
        <dsp:cNvPr id="0" name=""/>
        <dsp:cNvSpPr/>
      </dsp:nvSpPr>
      <dsp:spPr>
        <a:xfrm>
          <a:off x="3397826" y="2195609"/>
          <a:ext cx="2104869" cy="5681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lvl="0" algn="l" defTabSz="466725">
            <a:lnSpc>
              <a:spcPct val="90000"/>
            </a:lnSpc>
            <a:spcBef>
              <a:spcPct val="0"/>
            </a:spcBef>
            <a:spcAft>
              <a:spcPct val="35000"/>
            </a:spcAft>
          </a:pPr>
          <a:r>
            <a:rPr lang="en-US" sz="1050" b="1" kern="1200"/>
            <a:t>I. Mission and Strategic Alignment</a:t>
          </a:r>
        </a:p>
        <a:p>
          <a:pPr marL="57150" lvl="1" indent="-57150" algn="l" defTabSz="400050">
            <a:lnSpc>
              <a:spcPct val="90000"/>
            </a:lnSpc>
            <a:spcBef>
              <a:spcPct val="0"/>
            </a:spcBef>
            <a:spcAft>
              <a:spcPct val="15000"/>
            </a:spcAft>
            <a:buChar char="••"/>
          </a:pPr>
          <a:r>
            <a:rPr lang="en-US" sz="900" kern="1200"/>
            <a:t>A. Mission Alignment</a:t>
          </a:r>
        </a:p>
        <a:p>
          <a:pPr marL="57150" lvl="1" indent="-57150" algn="l" defTabSz="400050">
            <a:lnSpc>
              <a:spcPct val="90000"/>
            </a:lnSpc>
            <a:spcBef>
              <a:spcPct val="0"/>
            </a:spcBef>
            <a:spcAft>
              <a:spcPct val="15000"/>
            </a:spcAft>
            <a:buChar char="••"/>
          </a:pPr>
          <a:r>
            <a:rPr lang="en-US" sz="900" kern="1200"/>
            <a:t>B. Strategic Alignment</a:t>
          </a:r>
        </a:p>
      </dsp:txBody>
      <dsp:txXfrm>
        <a:off x="3414468" y="2212251"/>
        <a:ext cx="2071585" cy="534910"/>
      </dsp:txXfrm>
    </dsp:sp>
    <dsp:sp modelId="{58B607B8-67FB-4CDC-A4CA-73A3DFCFDCAB}">
      <dsp:nvSpPr>
        <dsp:cNvPr id="0" name=""/>
        <dsp:cNvSpPr/>
      </dsp:nvSpPr>
      <dsp:spPr>
        <a:xfrm>
          <a:off x="3206461" y="1217676"/>
          <a:ext cx="198445" cy="2080968"/>
        </a:xfrm>
        <a:custGeom>
          <a:avLst/>
          <a:gdLst/>
          <a:ahLst/>
          <a:cxnLst/>
          <a:rect l="0" t="0" r="0" b="0"/>
          <a:pathLst>
            <a:path>
              <a:moveTo>
                <a:pt x="0" y="0"/>
              </a:moveTo>
              <a:lnTo>
                <a:pt x="0" y="2080968"/>
              </a:lnTo>
              <a:lnTo>
                <a:pt x="198445" y="20809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69B2E-7532-4508-81BE-DE1F56751E23}">
      <dsp:nvSpPr>
        <dsp:cNvPr id="0" name=""/>
        <dsp:cNvSpPr/>
      </dsp:nvSpPr>
      <dsp:spPr>
        <a:xfrm>
          <a:off x="3404906" y="3023374"/>
          <a:ext cx="2100542" cy="5505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lvl="0" algn="l" defTabSz="488950">
            <a:lnSpc>
              <a:spcPct val="90000"/>
            </a:lnSpc>
            <a:spcBef>
              <a:spcPct val="0"/>
            </a:spcBef>
            <a:spcAft>
              <a:spcPct val="35000"/>
            </a:spcAft>
          </a:pPr>
          <a:r>
            <a:rPr lang="en-US" sz="1100" b="1" kern="1200"/>
            <a:t>II. Program Quality</a:t>
          </a:r>
        </a:p>
        <a:p>
          <a:pPr marL="57150" lvl="1" indent="-57150" algn="l" defTabSz="444500">
            <a:lnSpc>
              <a:spcPct val="90000"/>
            </a:lnSpc>
            <a:spcBef>
              <a:spcPct val="0"/>
            </a:spcBef>
            <a:spcAft>
              <a:spcPct val="15000"/>
            </a:spcAft>
            <a:buChar char="••"/>
          </a:pPr>
          <a:r>
            <a:rPr lang="en-US" sz="1000" kern="1200"/>
            <a:t>A. Program Student Learning Outcomes Assessment</a:t>
          </a:r>
        </a:p>
      </dsp:txBody>
      <dsp:txXfrm>
        <a:off x="3421031" y="3039499"/>
        <a:ext cx="2068292" cy="518290"/>
      </dsp:txXfrm>
    </dsp:sp>
    <dsp:sp modelId="{85EEBD47-B7D6-4121-A8CA-D2E9471392D9}">
      <dsp:nvSpPr>
        <dsp:cNvPr id="0" name=""/>
        <dsp:cNvSpPr/>
      </dsp:nvSpPr>
      <dsp:spPr>
        <a:xfrm>
          <a:off x="3206461" y="1217676"/>
          <a:ext cx="198445" cy="3320357"/>
        </a:xfrm>
        <a:custGeom>
          <a:avLst/>
          <a:gdLst/>
          <a:ahLst/>
          <a:cxnLst/>
          <a:rect l="0" t="0" r="0" b="0"/>
          <a:pathLst>
            <a:path>
              <a:moveTo>
                <a:pt x="0" y="0"/>
              </a:moveTo>
              <a:lnTo>
                <a:pt x="0" y="3320357"/>
              </a:lnTo>
              <a:lnTo>
                <a:pt x="198445" y="33203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34C485-70BE-4BD8-94BD-97B28FF70E3C}">
      <dsp:nvSpPr>
        <dsp:cNvPr id="0" name=""/>
        <dsp:cNvSpPr/>
      </dsp:nvSpPr>
      <dsp:spPr>
        <a:xfrm>
          <a:off x="3404906" y="3870925"/>
          <a:ext cx="2100542" cy="1334216"/>
        </a:xfrm>
        <a:prstGeom prst="roundRect">
          <a:avLst>
            <a:gd name="adj" fmla="val 10000"/>
          </a:avLst>
        </a:prstGeom>
        <a:solidFill>
          <a:schemeClr val="lt1">
            <a:alpha val="90000"/>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t>Evidence Action Plan</a:t>
          </a:r>
        </a:p>
      </dsp:txBody>
      <dsp:txXfrm>
        <a:off x="3443984" y="3910003"/>
        <a:ext cx="2022386" cy="1256060"/>
      </dsp:txXfrm>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4B01AB-E705-E14E-BB17-FE28D03B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5771</Words>
  <Characters>32900</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Program Review Handbook</vt:lpstr>
    </vt:vector>
  </TitlesOfParts>
  <Company>Youngstown State University</Company>
  <LinksUpToDate>false</LinksUpToDate>
  <CharactersWithSpaces>38594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Handbook</dc:title>
  <dc:subject>Standards, Processes, and Forms</dc:subject>
  <dc:creator>Hillary L Fuhrman</dc:creator>
  <cp:lastModifiedBy>Chet Cooper</cp:lastModifiedBy>
  <cp:revision>2</cp:revision>
  <cp:lastPrinted>2015-09-30T16:08:00Z</cp:lastPrinted>
  <dcterms:created xsi:type="dcterms:W3CDTF">2015-10-13T02:30:00Z</dcterms:created>
  <dcterms:modified xsi:type="dcterms:W3CDTF">2015-10-13T02:30:00Z</dcterms:modified>
</cp:coreProperties>
</file>